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3E255306" w:rsidR="000306A7" w:rsidRPr="00FB5DE3" w:rsidRDefault="000306A7" w:rsidP="000306A7">
            <w:pPr>
              <w:rPr>
                <w:rFonts w:eastAsia="Calibri"/>
                <w:sz w:val="28"/>
                <w:szCs w:val="28"/>
              </w:rPr>
            </w:pPr>
            <w:r w:rsidRPr="00FB5DE3">
              <w:rPr>
                <w:rFonts w:eastAsia="Calibri"/>
                <w:sz w:val="28"/>
                <w:szCs w:val="28"/>
              </w:rPr>
              <w:t xml:space="preserve">Version: </w:t>
            </w:r>
            <w:r w:rsidR="009A3E68">
              <w:rPr>
                <w:rFonts w:eastAsia="Calibri"/>
                <w:sz w:val="28"/>
                <w:szCs w:val="28"/>
              </w:rPr>
              <w:t>27</w:t>
            </w:r>
          </w:p>
          <w:p w14:paraId="239F1326" w14:textId="77777777" w:rsidR="000306A7" w:rsidRPr="00FB5DE3" w:rsidRDefault="000306A7" w:rsidP="000306A7">
            <w:pPr>
              <w:rPr>
                <w:rFonts w:eastAsia="Calibri"/>
                <w:sz w:val="28"/>
                <w:szCs w:val="28"/>
              </w:rPr>
            </w:pPr>
          </w:p>
          <w:p w14:paraId="28AE4E4E" w14:textId="2085F5BA" w:rsidR="000306A7" w:rsidRDefault="000306A7" w:rsidP="000306A7">
            <w:pPr>
              <w:rPr>
                <w:rFonts w:eastAsia="Calibri"/>
                <w:sz w:val="28"/>
                <w:szCs w:val="28"/>
              </w:rPr>
            </w:pPr>
            <w:r w:rsidRPr="00FB5DE3">
              <w:rPr>
                <w:rFonts w:eastAsia="Calibri"/>
                <w:sz w:val="28"/>
                <w:szCs w:val="28"/>
              </w:rPr>
              <w:t xml:space="preserve">Date: </w:t>
            </w:r>
            <w:r w:rsidR="00347AC0">
              <w:rPr>
                <w:rFonts w:eastAsia="Calibri"/>
                <w:sz w:val="28"/>
                <w:szCs w:val="28"/>
              </w:rPr>
              <w:t>202</w:t>
            </w:r>
            <w:r w:rsidR="003A0A1A">
              <w:rPr>
                <w:rFonts w:eastAsia="Calibri"/>
                <w:sz w:val="28"/>
                <w:szCs w:val="28"/>
              </w:rPr>
              <w:t>2</w:t>
            </w:r>
            <w:r w:rsidR="00347AC0">
              <w:rPr>
                <w:rFonts w:eastAsia="Calibri"/>
                <w:sz w:val="28"/>
                <w:szCs w:val="28"/>
              </w:rPr>
              <w:t>-</w:t>
            </w:r>
            <w:r w:rsidR="00B61D82">
              <w:rPr>
                <w:rFonts w:eastAsia="Calibri"/>
                <w:sz w:val="28"/>
                <w:szCs w:val="28"/>
              </w:rPr>
              <w:t>0</w:t>
            </w:r>
            <w:r w:rsidR="003A0A1A">
              <w:rPr>
                <w:rFonts w:eastAsia="Calibri"/>
                <w:sz w:val="28"/>
                <w:szCs w:val="28"/>
              </w:rPr>
              <w:t>3</w:t>
            </w:r>
            <w:r w:rsidR="00B61D82">
              <w:rPr>
                <w:rFonts w:eastAsia="Calibri"/>
                <w:sz w:val="28"/>
                <w:szCs w:val="28"/>
              </w:rPr>
              <w:t>-2</w:t>
            </w:r>
            <w:r w:rsidR="003A0A1A">
              <w:rPr>
                <w:rFonts w:eastAsia="Calibri"/>
                <w:sz w:val="28"/>
                <w:szCs w:val="28"/>
              </w:rPr>
              <w:t>4</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857A9F">
      <w:pPr>
        <w:pStyle w:val="Heading6"/>
        <w:ind w:firstLine="862"/>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w:t>
            </w:r>
            <w:proofErr w:type="gramStart"/>
            <w:r>
              <w:rPr>
                <w:bCs/>
                <w:szCs w:val="22"/>
              </w:rPr>
              <w:t>D3010;</w:t>
            </w:r>
            <w:proofErr w:type="gramEnd"/>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 xml:space="preserve">3.3 and </w:t>
            </w:r>
            <w:proofErr w:type="gramStart"/>
            <w:r>
              <w:rPr>
                <w:bCs/>
                <w:szCs w:val="22"/>
              </w:rPr>
              <w:t>4.2;</w:t>
            </w:r>
            <w:proofErr w:type="gramEnd"/>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3C634A1" w14:textId="77777777" w:rsidR="00A419EA" w:rsidRDefault="001C3F6F" w:rsidP="00FE032F">
            <w:pPr>
              <w:rPr>
                <w:bCs/>
                <w:szCs w:val="22"/>
              </w:rPr>
            </w:pPr>
            <w:r>
              <w:rPr>
                <w:bCs/>
                <w:szCs w:val="22"/>
              </w:rPr>
              <w:t>New Cancellation Comment Field</w:t>
            </w:r>
          </w:p>
          <w:p w14:paraId="1690E8C6" w14:textId="77777777" w:rsidR="00DF5D6E" w:rsidRDefault="00DF5D6E" w:rsidP="00FE032F">
            <w:pPr>
              <w:rPr>
                <w:bCs/>
                <w:szCs w:val="22"/>
              </w:rPr>
            </w:pPr>
            <w:r>
              <w:rPr>
                <w:bCs/>
                <w:szCs w:val="22"/>
              </w:rPr>
              <w:t>Meter Rollover</w:t>
            </w:r>
          </w:p>
          <w:p w14:paraId="503EC05B" w14:textId="7E0DAF9F"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6E17731A"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35B3AA6D" w14:textId="77777777" w:rsidR="00C72F50" w:rsidRPr="00E06A21" w:rsidRDefault="00425F3C" w:rsidP="00FE032F">
            <w:pPr>
              <w:rPr>
                <w:bCs/>
                <w:sz w:val="22"/>
                <w:szCs w:val="24"/>
              </w:rPr>
            </w:pPr>
            <w:r w:rsidRPr="00E06A21">
              <w:t xml:space="preserve">Late </w:t>
            </w:r>
            <w:r w:rsidR="00C72F50" w:rsidRPr="00E06A21">
              <w:t>Partial Escalation Process</w:t>
            </w:r>
          </w:p>
          <w:p w14:paraId="6B83E70B" w14:textId="77777777" w:rsidR="00E43161" w:rsidRPr="00D023D8" w:rsidRDefault="00E43161" w:rsidP="00FE032F">
            <w:pPr>
              <w:rPr>
                <w:bCs/>
                <w:szCs w:val="22"/>
              </w:rPr>
            </w:pPr>
            <w:r w:rsidRPr="00E06A21">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037C5DBC" w14:textId="77777777" w:rsidR="00C72F50" w:rsidRDefault="001C3F6F" w:rsidP="003756AC">
            <w:pPr>
              <w:rPr>
                <w:bCs/>
                <w:szCs w:val="22"/>
              </w:rPr>
            </w:pPr>
            <w:r>
              <w:rPr>
                <w:bCs/>
                <w:szCs w:val="22"/>
              </w:rPr>
              <w:t>MCCP040</w:t>
            </w: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2E416603" w14:textId="77777777" w:rsidR="001C3F6F" w:rsidRDefault="001C3F6F" w:rsidP="003756AC">
            <w:pPr>
              <w:rPr>
                <w:bCs/>
                <w:szCs w:val="22"/>
              </w:rPr>
            </w:pPr>
            <w:r>
              <w:rPr>
                <w:bCs/>
                <w:szCs w:val="22"/>
              </w:rPr>
              <w:t>Section 3.2, 4.3</w:t>
            </w: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lastRenderedPageBreak/>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lastRenderedPageBreak/>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lastRenderedPageBreak/>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lastRenderedPageBreak/>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lastRenderedPageBreak/>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r w:rsidR="00305169" w14:paraId="1FC242F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77FE5E5" w14:textId="0F5F4424" w:rsidR="00305169" w:rsidRDefault="00305169" w:rsidP="00305169">
            <w:pPr>
              <w:jc w:val="center"/>
              <w:rPr>
                <w:bCs/>
                <w:szCs w:val="22"/>
              </w:rPr>
            </w:pPr>
            <w:r>
              <w:rPr>
                <w:bCs/>
                <w:szCs w:val="22"/>
              </w:rPr>
              <w:t>25.0</w:t>
            </w:r>
          </w:p>
        </w:tc>
        <w:tc>
          <w:tcPr>
            <w:tcW w:w="1275" w:type="dxa"/>
            <w:tcBorders>
              <w:top w:val="single" w:sz="4" w:space="0" w:color="auto"/>
              <w:left w:val="single" w:sz="4" w:space="0" w:color="auto"/>
              <w:bottom w:val="single" w:sz="4" w:space="0" w:color="auto"/>
              <w:right w:val="single" w:sz="4" w:space="0" w:color="auto"/>
            </w:tcBorders>
          </w:tcPr>
          <w:p w14:paraId="20A34BB3" w14:textId="7F0B9A83" w:rsidR="00305169" w:rsidRDefault="00305169" w:rsidP="00305169">
            <w:pPr>
              <w:rPr>
                <w:bCs/>
                <w:szCs w:val="22"/>
              </w:rPr>
            </w:pPr>
            <w:r>
              <w:rPr>
                <w:bCs/>
                <w:szCs w:val="22"/>
              </w:rPr>
              <w:t>202</w:t>
            </w:r>
            <w:r w:rsidR="004F505E">
              <w:rPr>
                <w:bCs/>
                <w:szCs w:val="22"/>
              </w:rPr>
              <w:t>1</w:t>
            </w:r>
            <w:r>
              <w:rPr>
                <w:bCs/>
                <w:szCs w:val="22"/>
              </w:rPr>
              <w:t>-04-</w:t>
            </w:r>
            <w:r w:rsidR="00F84D11">
              <w:rPr>
                <w:bCs/>
                <w:szCs w:val="22"/>
              </w:rPr>
              <w:t>16</w:t>
            </w:r>
          </w:p>
        </w:tc>
        <w:tc>
          <w:tcPr>
            <w:tcW w:w="2694" w:type="dxa"/>
            <w:tcBorders>
              <w:top w:val="single" w:sz="4" w:space="0" w:color="auto"/>
              <w:left w:val="single" w:sz="4" w:space="0" w:color="auto"/>
              <w:bottom w:val="single" w:sz="4" w:space="0" w:color="auto"/>
              <w:right w:val="single" w:sz="4" w:space="0" w:color="auto"/>
            </w:tcBorders>
          </w:tcPr>
          <w:p w14:paraId="51267E80" w14:textId="77777777" w:rsidR="00305169" w:rsidRDefault="00305169" w:rsidP="00305169">
            <w:pPr>
              <w:rPr>
                <w:bCs/>
                <w:szCs w:val="22"/>
              </w:rPr>
            </w:pPr>
            <w:r>
              <w:rPr>
                <w:bCs/>
                <w:szCs w:val="22"/>
              </w:rPr>
              <w:t>Minor textual improvement to error codes DT and ML</w:t>
            </w:r>
          </w:p>
          <w:p w14:paraId="339BCCC6" w14:textId="00F8D1EB" w:rsidR="00305169" w:rsidRPr="00305169" w:rsidRDefault="00305169" w:rsidP="00960110">
            <w:pPr>
              <w:ind w:firstLine="720"/>
            </w:pPr>
          </w:p>
        </w:tc>
        <w:tc>
          <w:tcPr>
            <w:tcW w:w="1559" w:type="dxa"/>
            <w:tcBorders>
              <w:top w:val="single" w:sz="4" w:space="0" w:color="auto"/>
              <w:left w:val="single" w:sz="4" w:space="0" w:color="auto"/>
              <w:bottom w:val="single" w:sz="4" w:space="0" w:color="auto"/>
              <w:right w:val="single" w:sz="4" w:space="0" w:color="auto"/>
            </w:tcBorders>
          </w:tcPr>
          <w:p w14:paraId="7B0B8AFD" w14:textId="4CCFE5F1" w:rsidR="00305169" w:rsidRPr="00305169" w:rsidRDefault="00305169" w:rsidP="00530C3C">
            <w:pPr>
              <w:rPr>
                <w:szCs w:val="22"/>
              </w:rPr>
            </w:pPr>
            <w:r>
              <w:rPr>
                <w:bCs/>
                <w:szCs w:val="22"/>
              </w:rPr>
              <w:t>MCCP250</w:t>
            </w:r>
          </w:p>
        </w:tc>
        <w:tc>
          <w:tcPr>
            <w:tcW w:w="1843" w:type="dxa"/>
            <w:tcBorders>
              <w:top w:val="single" w:sz="4" w:space="0" w:color="auto"/>
              <w:left w:val="single" w:sz="4" w:space="0" w:color="auto"/>
              <w:bottom w:val="single" w:sz="4" w:space="0" w:color="auto"/>
              <w:right w:val="single" w:sz="4" w:space="0" w:color="auto"/>
            </w:tcBorders>
          </w:tcPr>
          <w:p w14:paraId="04DFFB8F" w14:textId="5EB5288A" w:rsidR="00305169" w:rsidRDefault="00305169" w:rsidP="00305169">
            <w:pPr>
              <w:rPr>
                <w:bCs/>
                <w:szCs w:val="22"/>
              </w:rPr>
            </w:pPr>
            <w:r>
              <w:rPr>
                <w:bCs/>
                <w:szCs w:val="22"/>
              </w:rPr>
              <w:t>Section 3.3</w:t>
            </w:r>
          </w:p>
        </w:tc>
      </w:tr>
      <w:tr w:rsidR="001222A4" w14:paraId="54A0456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64B84FF" w14:textId="3806990E" w:rsidR="001222A4" w:rsidRDefault="003772F6" w:rsidP="001222A4">
            <w:pPr>
              <w:jc w:val="center"/>
              <w:rPr>
                <w:bCs/>
                <w:szCs w:val="22"/>
              </w:rPr>
            </w:pPr>
            <w:r>
              <w:rPr>
                <w:bCs/>
                <w:szCs w:val="22"/>
              </w:rPr>
              <w:t>26.0</w:t>
            </w:r>
          </w:p>
        </w:tc>
        <w:tc>
          <w:tcPr>
            <w:tcW w:w="1275" w:type="dxa"/>
            <w:tcBorders>
              <w:top w:val="single" w:sz="4" w:space="0" w:color="auto"/>
              <w:left w:val="single" w:sz="4" w:space="0" w:color="auto"/>
              <w:bottom w:val="single" w:sz="4" w:space="0" w:color="auto"/>
              <w:right w:val="single" w:sz="4" w:space="0" w:color="auto"/>
            </w:tcBorders>
          </w:tcPr>
          <w:p w14:paraId="5A3A017A" w14:textId="379D80B3" w:rsidR="001222A4" w:rsidRDefault="001222A4" w:rsidP="001222A4">
            <w:pPr>
              <w:rPr>
                <w:bCs/>
                <w:szCs w:val="22"/>
              </w:rPr>
            </w:pPr>
            <w:r>
              <w:rPr>
                <w:bCs/>
                <w:szCs w:val="22"/>
              </w:rPr>
              <w:t>202</w:t>
            </w:r>
            <w:r w:rsidR="009A4EE0">
              <w:rPr>
                <w:bCs/>
                <w:szCs w:val="22"/>
              </w:rPr>
              <w:t>1</w:t>
            </w:r>
            <w:r>
              <w:rPr>
                <w:bCs/>
                <w:szCs w:val="22"/>
              </w:rPr>
              <w:t>-09-23</w:t>
            </w:r>
          </w:p>
        </w:tc>
        <w:tc>
          <w:tcPr>
            <w:tcW w:w="2694" w:type="dxa"/>
            <w:tcBorders>
              <w:top w:val="single" w:sz="4" w:space="0" w:color="auto"/>
              <w:left w:val="single" w:sz="4" w:space="0" w:color="auto"/>
              <w:bottom w:val="single" w:sz="4" w:space="0" w:color="auto"/>
              <w:right w:val="single" w:sz="4" w:space="0" w:color="auto"/>
            </w:tcBorders>
          </w:tcPr>
          <w:p w14:paraId="1C7C9021" w14:textId="77777777" w:rsidR="001222A4" w:rsidRDefault="001222A4" w:rsidP="001222A4">
            <w:r>
              <w:t>Amending Transaction names</w:t>
            </w:r>
          </w:p>
          <w:p w14:paraId="71B2136F" w14:textId="77777777" w:rsidR="001222A4" w:rsidRDefault="001222A4" w:rsidP="001222A4">
            <w:r>
              <w:t>Revisions to T003.1, T008.0 and T008.1</w:t>
            </w:r>
          </w:p>
          <w:p w14:paraId="57A0742C" w14:textId="77777777" w:rsidR="001222A4" w:rsidRDefault="001222A4" w:rsidP="001222A4">
            <w:r>
              <w:t>Addition of T12.10</w:t>
            </w:r>
          </w:p>
          <w:p w14:paraId="7E579329" w14:textId="419596B9" w:rsidR="001222A4" w:rsidRDefault="001222A4" w:rsidP="001222A4">
            <w:pPr>
              <w:rPr>
                <w:bCs/>
                <w:szCs w:val="22"/>
              </w:rPr>
            </w:pPr>
            <w:r>
              <w:t xml:space="preserve">Amending T012.9 </w:t>
            </w:r>
          </w:p>
        </w:tc>
        <w:tc>
          <w:tcPr>
            <w:tcW w:w="1559" w:type="dxa"/>
            <w:tcBorders>
              <w:top w:val="single" w:sz="4" w:space="0" w:color="auto"/>
              <w:left w:val="single" w:sz="4" w:space="0" w:color="auto"/>
              <w:bottom w:val="single" w:sz="4" w:space="0" w:color="auto"/>
              <w:right w:val="single" w:sz="4" w:space="0" w:color="auto"/>
            </w:tcBorders>
          </w:tcPr>
          <w:p w14:paraId="00B5970A" w14:textId="22C40FC6" w:rsidR="001222A4" w:rsidRDefault="001222A4" w:rsidP="001222A4">
            <w:pPr>
              <w:rPr>
                <w:bCs/>
                <w:szCs w:val="22"/>
              </w:rPr>
            </w:pPr>
            <w:r>
              <w:rPr>
                <w:bCs/>
                <w:szCs w:val="22"/>
              </w:rPr>
              <w:t>MCCP262</w:t>
            </w:r>
          </w:p>
        </w:tc>
        <w:tc>
          <w:tcPr>
            <w:tcW w:w="1843" w:type="dxa"/>
            <w:tcBorders>
              <w:top w:val="single" w:sz="4" w:space="0" w:color="auto"/>
              <w:left w:val="single" w:sz="4" w:space="0" w:color="auto"/>
              <w:bottom w:val="single" w:sz="4" w:space="0" w:color="auto"/>
              <w:right w:val="single" w:sz="4" w:space="0" w:color="auto"/>
            </w:tcBorders>
          </w:tcPr>
          <w:p w14:paraId="517019F2" w14:textId="569DED3B" w:rsidR="001222A4" w:rsidRDefault="001222A4" w:rsidP="001222A4">
            <w:pPr>
              <w:rPr>
                <w:bCs/>
                <w:szCs w:val="22"/>
              </w:rPr>
            </w:pPr>
            <w:r>
              <w:rPr>
                <w:bCs/>
                <w:szCs w:val="22"/>
              </w:rPr>
              <w:t>Section 4</w:t>
            </w:r>
          </w:p>
        </w:tc>
      </w:tr>
      <w:tr w:rsidR="003A0A1A" w14:paraId="75A06FD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C9F0185" w14:textId="43F444A6" w:rsidR="003A0A1A" w:rsidRDefault="00E22C30" w:rsidP="001222A4">
            <w:pPr>
              <w:jc w:val="center"/>
              <w:rPr>
                <w:bCs/>
                <w:szCs w:val="22"/>
              </w:rPr>
            </w:pPr>
            <w:r>
              <w:rPr>
                <w:bCs/>
                <w:szCs w:val="22"/>
              </w:rPr>
              <w:t>27.0</w:t>
            </w:r>
          </w:p>
        </w:tc>
        <w:tc>
          <w:tcPr>
            <w:tcW w:w="1275" w:type="dxa"/>
            <w:tcBorders>
              <w:top w:val="single" w:sz="4" w:space="0" w:color="auto"/>
              <w:left w:val="single" w:sz="4" w:space="0" w:color="auto"/>
              <w:bottom w:val="single" w:sz="4" w:space="0" w:color="auto"/>
              <w:right w:val="single" w:sz="4" w:space="0" w:color="auto"/>
            </w:tcBorders>
          </w:tcPr>
          <w:p w14:paraId="5B0A320B" w14:textId="1994848D" w:rsidR="003A0A1A" w:rsidRDefault="003A0A1A" w:rsidP="001222A4">
            <w:pPr>
              <w:rPr>
                <w:bCs/>
                <w:szCs w:val="22"/>
              </w:rPr>
            </w:pPr>
            <w:r>
              <w:rPr>
                <w:bCs/>
                <w:szCs w:val="22"/>
              </w:rPr>
              <w:t>2022-03-24</w:t>
            </w:r>
          </w:p>
        </w:tc>
        <w:tc>
          <w:tcPr>
            <w:tcW w:w="2694" w:type="dxa"/>
            <w:tcBorders>
              <w:top w:val="single" w:sz="4" w:space="0" w:color="auto"/>
              <w:left w:val="single" w:sz="4" w:space="0" w:color="auto"/>
              <w:bottom w:val="single" w:sz="4" w:space="0" w:color="auto"/>
              <w:right w:val="single" w:sz="4" w:space="0" w:color="auto"/>
            </w:tcBorders>
          </w:tcPr>
          <w:p w14:paraId="0F406250" w14:textId="77777777" w:rsidR="003A0A1A" w:rsidRDefault="00CA54F9" w:rsidP="001222A4">
            <w:r>
              <w:t>SPID Address ownership to SW</w:t>
            </w:r>
          </w:p>
          <w:p w14:paraId="370F761E" w14:textId="77777777" w:rsidR="008C64B8" w:rsidRDefault="00482E36" w:rsidP="001222A4">
            <w:r>
              <w:t>Removal of NN as a Cancellation Code</w:t>
            </w:r>
          </w:p>
          <w:p w14:paraId="312EAAF6" w14:textId="7623E061" w:rsidR="00B308C6" w:rsidRDefault="00B308C6" w:rsidP="001222A4">
            <w:r>
              <w:t>Remove Permanent from D4005</w:t>
            </w:r>
          </w:p>
        </w:tc>
        <w:tc>
          <w:tcPr>
            <w:tcW w:w="1559" w:type="dxa"/>
            <w:tcBorders>
              <w:top w:val="single" w:sz="4" w:space="0" w:color="auto"/>
              <w:left w:val="single" w:sz="4" w:space="0" w:color="auto"/>
              <w:bottom w:val="single" w:sz="4" w:space="0" w:color="auto"/>
              <w:right w:val="single" w:sz="4" w:space="0" w:color="auto"/>
            </w:tcBorders>
          </w:tcPr>
          <w:p w14:paraId="1AB9CA75" w14:textId="77777777" w:rsidR="003A0A1A" w:rsidRDefault="00CA54F9" w:rsidP="001222A4">
            <w:pPr>
              <w:rPr>
                <w:bCs/>
                <w:szCs w:val="22"/>
              </w:rPr>
            </w:pPr>
            <w:r>
              <w:rPr>
                <w:bCs/>
                <w:szCs w:val="22"/>
              </w:rPr>
              <w:t>MCCP224</w:t>
            </w:r>
          </w:p>
          <w:p w14:paraId="371D5003" w14:textId="77777777" w:rsidR="00482E36" w:rsidRDefault="00482E36" w:rsidP="001222A4">
            <w:pPr>
              <w:rPr>
                <w:bCs/>
                <w:szCs w:val="22"/>
              </w:rPr>
            </w:pPr>
          </w:p>
          <w:p w14:paraId="69FC5A6A" w14:textId="77777777" w:rsidR="00482E36" w:rsidRDefault="00482E36" w:rsidP="001222A4">
            <w:pPr>
              <w:rPr>
                <w:bCs/>
                <w:szCs w:val="22"/>
              </w:rPr>
            </w:pPr>
            <w:r>
              <w:rPr>
                <w:bCs/>
                <w:szCs w:val="22"/>
              </w:rPr>
              <w:t>MCCP271</w:t>
            </w:r>
          </w:p>
          <w:p w14:paraId="68260E8A" w14:textId="77777777" w:rsidR="00B308C6" w:rsidRDefault="00B308C6" w:rsidP="001222A4">
            <w:pPr>
              <w:rPr>
                <w:bCs/>
                <w:szCs w:val="22"/>
              </w:rPr>
            </w:pPr>
          </w:p>
          <w:p w14:paraId="43DFE5C1" w14:textId="77777777" w:rsidR="00B308C6" w:rsidRDefault="00B308C6" w:rsidP="001222A4">
            <w:pPr>
              <w:rPr>
                <w:bCs/>
                <w:szCs w:val="22"/>
              </w:rPr>
            </w:pPr>
          </w:p>
          <w:p w14:paraId="66616679" w14:textId="49D178F7" w:rsidR="00B308C6" w:rsidRDefault="00B308C6" w:rsidP="001222A4">
            <w:pPr>
              <w:rPr>
                <w:bCs/>
                <w:szCs w:val="22"/>
              </w:rPr>
            </w:pPr>
            <w:r>
              <w:rPr>
                <w:bCs/>
                <w:szCs w:val="22"/>
              </w:rPr>
              <w:t>MCCP272</w:t>
            </w:r>
          </w:p>
        </w:tc>
        <w:tc>
          <w:tcPr>
            <w:tcW w:w="1843" w:type="dxa"/>
            <w:tcBorders>
              <w:top w:val="single" w:sz="4" w:space="0" w:color="auto"/>
              <w:left w:val="single" w:sz="4" w:space="0" w:color="auto"/>
              <w:bottom w:val="single" w:sz="4" w:space="0" w:color="auto"/>
              <w:right w:val="single" w:sz="4" w:space="0" w:color="auto"/>
            </w:tcBorders>
          </w:tcPr>
          <w:p w14:paraId="7BB91F7D" w14:textId="77777777" w:rsidR="003A0A1A" w:rsidRDefault="00E6121E" w:rsidP="001222A4">
            <w:pPr>
              <w:rPr>
                <w:bCs/>
                <w:szCs w:val="22"/>
              </w:rPr>
            </w:pPr>
            <w:r>
              <w:rPr>
                <w:bCs/>
                <w:szCs w:val="22"/>
              </w:rPr>
              <w:t>Sections 2.4, 4.2 and 4.3</w:t>
            </w:r>
          </w:p>
          <w:p w14:paraId="0403ABE6" w14:textId="77777777" w:rsidR="00B308C6" w:rsidRDefault="00482E36" w:rsidP="001222A4">
            <w:pPr>
              <w:rPr>
                <w:bCs/>
                <w:szCs w:val="22"/>
              </w:rPr>
            </w:pPr>
            <w:r>
              <w:rPr>
                <w:bCs/>
                <w:szCs w:val="22"/>
              </w:rPr>
              <w:t>Section 3.2</w:t>
            </w:r>
          </w:p>
          <w:p w14:paraId="6D230188" w14:textId="77777777" w:rsidR="00B308C6" w:rsidRDefault="00B308C6" w:rsidP="001222A4">
            <w:pPr>
              <w:rPr>
                <w:bCs/>
                <w:szCs w:val="22"/>
              </w:rPr>
            </w:pPr>
          </w:p>
          <w:p w14:paraId="30BB25AA" w14:textId="77777777" w:rsidR="00B308C6" w:rsidRDefault="00B308C6" w:rsidP="001222A4">
            <w:pPr>
              <w:rPr>
                <w:bCs/>
                <w:szCs w:val="22"/>
              </w:rPr>
            </w:pPr>
          </w:p>
          <w:p w14:paraId="41A51842" w14:textId="6B0D27AB" w:rsidR="00482E36" w:rsidRDefault="00B308C6" w:rsidP="001222A4">
            <w:pPr>
              <w:rPr>
                <w:bCs/>
                <w:szCs w:val="22"/>
              </w:rPr>
            </w:pPr>
            <w:r>
              <w:rPr>
                <w:bCs/>
                <w:szCs w:val="22"/>
              </w:rPr>
              <w:t>Section 3.2</w:t>
            </w:r>
            <w:r w:rsidR="00482E36">
              <w:rPr>
                <w:bCs/>
                <w:szCs w:val="22"/>
              </w:rPr>
              <w:t xml:space="preserve"> </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lastRenderedPageBreak/>
        <w:t>Table of Contents</w:t>
      </w:r>
    </w:p>
    <w:p w14:paraId="4EBB78E8" w14:textId="7DCAD9D6"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r w:rsidR="00E22C30">
        <w:t>6</w:t>
      </w:r>
      <w:r w:rsidR="00603460">
        <w:fldChar w:fldCharType="end"/>
      </w:r>
    </w:p>
    <w:p w14:paraId="091A42C9" w14:textId="161CFFDB"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r w:rsidR="00E22C30">
        <w:t>6</w:t>
      </w:r>
      <w:r>
        <w:fldChar w:fldCharType="end"/>
      </w:r>
    </w:p>
    <w:p w14:paraId="4F80DF14" w14:textId="45BDEC04"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r w:rsidR="00E22C30">
        <w:t>7</w:t>
      </w:r>
      <w:r>
        <w:fldChar w:fldCharType="end"/>
      </w:r>
    </w:p>
    <w:p w14:paraId="1DFAD5BD" w14:textId="796D38A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r w:rsidR="00E22C30">
        <w:t>7</w:t>
      </w:r>
      <w:r>
        <w:fldChar w:fldCharType="end"/>
      </w:r>
    </w:p>
    <w:p w14:paraId="3AE67479" w14:textId="7FDE9C73"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r w:rsidR="00E22C30">
        <w:t>7</w:t>
      </w:r>
      <w:r>
        <w:fldChar w:fldCharType="end"/>
      </w:r>
    </w:p>
    <w:p w14:paraId="360F245E" w14:textId="14BC1BB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r w:rsidR="00E22C30">
        <w:t>8</w:t>
      </w:r>
      <w:r>
        <w:fldChar w:fldCharType="end"/>
      </w:r>
    </w:p>
    <w:p w14:paraId="7DF2FEE4" w14:textId="661CE28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r w:rsidR="00E22C30">
        <w:t>11</w:t>
      </w:r>
      <w:r>
        <w:fldChar w:fldCharType="end"/>
      </w:r>
    </w:p>
    <w:p w14:paraId="6E295B60" w14:textId="24863B0E"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r w:rsidR="00E22C30">
        <w:t>43</w:t>
      </w:r>
      <w:r>
        <w:fldChar w:fldCharType="end"/>
      </w:r>
    </w:p>
    <w:p w14:paraId="43A3571A" w14:textId="7349D518"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r w:rsidR="00E22C30">
        <w:t>43</w:t>
      </w:r>
      <w:r>
        <w:fldChar w:fldCharType="end"/>
      </w:r>
    </w:p>
    <w:p w14:paraId="6C516991" w14:textId="588DA9A7"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r w:rsidR="00E22C30">
        <w:t>43</w:t>
      </w:r>
      <w:r>
        <w:fldChar w:fldCharType="end"/>
      </w:r>
    </w:p>
    <w:p w14:paraId="0A4BD9D0" w14:textId="4DD33EDC"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r w:rsidR="00E22C30">
        <w:t>46</w:t>
      </w:r>
      <w:r>
        <w:fldChar w:fldCharType="end"/>
      </w:r>
    </w:p>
    <w:p w14:paraId="1AEFB70A" w14:textId="1AA757CE"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r w:rsidR="00E22C30">
        <w:t>52</w:t>
      </w:r>
      <w:r>
        <w:fldChar w:fldCharType="end"/>
      </w:r>
    </w:p>
    <w:p w14:paraId="794DB021" w14:textId="56AC7FE7"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r w:rsidR="00E22C30">
        <w:t>52</w:t>
      </w:r>
      <w:r>
        <w:fldChar w:fldCharType="end"/>
      </w:r>
    </w:p>
    <w:p w14:paraId="346AD65A" w14:textId="2EB51C9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r w:rsidR="00E22C30">
        <w:t>53</w:t>
      </w:r>
      <w:r>
        <w:fldChar w:fldCharType="end"/>
      </w:r>
    </w:p>
    <w:p w14:paraId="01AE17FC" w14:textId="25952741"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r w:rsidR="00E22C30">
        <w:t>56</w:t>
      </w:r>
      <w:r>
        <w:fldChar w:fldCharType="end"/>
      </w:r>
    </w:p>
    <w:p w14:paraId="0EDAD77F" w14:textId="01316108"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r w:rsidR="00E22C30">
        <w:t>93</w:t>
      </w:r>
      <w:r>
        <w:fldChar w:fldCharType="end"/>
      </w:r>
    </w:p>
    <w:p w14:paraId="7C89D869" w14:textId="3FF6979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r w:rsidR="00E22C30">
        <w:t>94</w:t>
      </w:r>
      <w:r>
        <w:fldChar w:fldCharType="end"/>
      </w:r>
    </w:p>
    <w:p w14:paraId="4F402A9B" w14:textId="0F2077A9"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r w:rsidR="00E22C30">
        <w:t>94</w:t>
      </w:r>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2" w:name="_Toc34384840"/>
      <w:r w:rsidR="002B4CD1">
        <w:rPr>
          <w:b w:val="0"/>
          <w:color w:val="00436E"/>
        </w:rPr>
        <w:lastRenderedPageBreak/>
        <w:t>Purpose and Scope</w:t>
      </w:r>
      <w:bookmarkEnd w:id="2"/>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73AA7367" w14:textId="77777777"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3" w:name="_Toc34384841"/>
      <w:r>
        <w:rPr>
          <w:color w:val="00436E"/>
        </w:rPr>
        <w:t>Annexes</w:t>
      </w:r>
      <w:bookmarkEnd w:id="3"/>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4" w:name="_Toc162076355"/>
      <w:bookmarkEnd w:id="4"/>
      <w:r w:rsidRPr="001C7E47">
        <w:rPr>
          <w:b w:val="0"/>
          <w:color w:val="00436E"/>
        </w:rPr>
        <w:br w:type="page"/>
      </w:r>
      <w:bookmarkStart w:id="5" w:name="_Toc34384842"/>
      <w:r w:rsidR="002B4CD1">
        <w:rPr>
          <w:b w:val="0"/>
          <w:color w:val="00436E"/>
        </w:rPr>
        <w:lastRenderedPageBreak/>
        <w:t>Data Items</w:t>
      </w:r>
      <w:bookmarkEnd w:id="5"/>
    </w:p>
    <w:p w14:paraId="406E4A2C" w14:textId="77777777" w:rsidR="002B4CD1" w:rsidRDefault="002B4CD1" w:rsidP="002B4CD1"/>
    <w:p w14:paraId="6220576B" w14:textId="77777777" w:rsidR="002B4CD1" w:rsidRDefault="002B4CD1" w:rsidP="002B4CD1">
      <w:pPr>
        <w:pStyle w:val="Heading2"/>
        <w:rPr>
          <w:color w:val="00436E"/>
        </w:rPr>
      </w:pPr>
      <w:bookmarkStart w:id="6" w:name="_Toc34384843"/>
      <w:r>
        <w:rPr>
          <w:color w:val="00436E"/>
        </w:rPr>
        <w:t>Overview</w:t>
      </w:r>
      <w:bookmarkEnd w:id="6"/>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Defines data type specification (</w:t>
            </w:r>
            <w:proofErr w:type="gramStart"/>
            <w:r>
              <w:rPr>
                <w:i/>
                <w:sz w:val="18"/>
                <w:szCs w:val="18"/>
              </w:rPr>
              <w:t>e.g.</w:t>
            </w:r>
            <w:proofErr w:type="gramEnd"/>
            <w:r>
              <w:rPr>
                <w:i/>
                <w:sz w:val="18"/>
                <w:szCs w:val="18"/>
              </w:rPr>
              <w:t xml:space="preserve">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w:t>
            </w:r>
            <w:proofErr w:type="gramStart"/>
            <w:r>
              <w:rPr>
                <w:i/>
                <w:sz w:val="18"/>
                <w:szCs w:val="18"/>
              </w:rPr>
              <w:t>e.g.</w:t>
            </w:r>
            <w:proofErr w:type="gramEnd"/>
            <w:r>
              <w:rPr>
                <w:i/>
                <w:sz w:val="18"/>
                <w:szCs w:val="18"/>
              </w:rPr>
              <w:t xml:space="preserve">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7"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7"/>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w:t>
            </w:r>
            <w:proofErr w:type="spellStart"/>
            <w:r>
              <w:rPr>
                <w:b/>
                <w:sz w:val="18"/>
                <w:szCs w:val="18"/>
              </w:rPr>
              <w:t>i</w:t>
            </w:r>
            <w:proofErr w:type="spellEnd"/>
            <w:r>
              <w:rPr>
                <w:b/>
                <w:sz w:val="18"/>
                <w:szCs w:val="18"/>
              </w:rPr>
              <w:t>)</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w:t>
            </w:r>
            <w:proofErr w:type="gramStart"/>
            <w:r>
              <w:rPr>
                <w:sz w:val="18"/>
                <w:szCs w:val="18"/>
              </w:rPr>
              <w:t>i.e.</w:t>
            </w:r>
            <w:proofErr w:type="gramEnd"/>
            <w:r>
              <w:rPr>
                <w:sz w:val="18"/>
                <w:szCs w:val="18"/>
              </w:rPr>
              <w:t xml:space="preserv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8" w:name="_Toc34384844"/>
      <w:r>
        <w:rPr>
          <w:color w:val="00436E"/>
        </w:rPr>
        <w:t>LVI View of Data Items</w:t>
      </w:r>
      <w:bookmarkEnd w:id="8"/>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lastRenderedPageBreak/>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w:t>
            </w:r>
            <w:proofErr w:type="gramStart"/>
            <w:r w:rsidRPr="007058AE">
              <w:rPr>
                <w:sz w:val="18"/>
                <w:szCs w:val="18"/>
              </w:rPr>
              <w:t xml:space="preserve">all </w:t>
            </w:r>
            <w:r>
              <w:rPr>
                <w:sz w:val="18"/>
                <w:szCs w:val="18"/>
              </w:rPr>
              <w:t>of</w:t>
            </w:r>
            <w:proofErr w:type="gramEnd"/>
            <w:r>
              <w:rPr>
                <w:sz w:val="18"/>
                <w:szCs w:val="18"/>
              </w:rPr>
              <w:t xml:space="preserve">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w:t>
            </w:r>
            <w:proofErr w:type="gramStart"/>
            <w:r>
              <w:rPr>
                <w:sz w:val="18"/>
                <w:szCs w:val="18"/>
              </w:rPr>
              <w:t>all of</w:t>
            </w:r>
            <w:proofErr w:type="gramEnd"/>
            <w:r>
              <w:rPr>
                <w:sz w:val="18"/>
                <w:szCs w:val="18"/>
              </w:rPr>
              <w:t xml:space="preserve">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 xml:space="preserve">CMA LVI users have access to view </w:t>
            </w:r>
            <w:proofErr w:type="gramStart"/>
            <w:r>
              <w:rPr>
                <w:sz w:val="18"/>
                <w:szCs w:val="18"/>
              </w:rPr>
              <w:t>all of</w:t>
            </w:r>
            <w:proofErr w:type="gramEnd"/>
            <w:r>
              <w:rPr>
                <w:sz w:val="18"/>
                <w:szCs w:val="18"/>
              </w:rPr>
              <w:t xml:space="preserve">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9" w:name="_Toc34384845"/>
      <w:r>
        <w:rPr>
          <w:color w:val="00436E"/>
        </w:rPr>
        <w:t>Alphabetical List of Data Items</w:t>
      </w:r>
      <w:bookmarkEnd w:id="9"/>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1744AC" w14:paraId="62AC0389" w14:textId="77777777">
        <w:trPr>
          <w:trHeight w:val="240"/>
        </w:trPr>
        <w:tc>
          <w:tcPr>
            <w:tcW w:w="4183" w:type="dxa"/>
            <w:vAlign w:val="center"/>
          </w:tcPr>
          <w:p w14:paraId="7C644B53" w14:textId="7E2115B3" w:rsidR="001744AC" w:rsidRDefault="001744AC" w:rsidP="001744AC">
            <w:pPr>
              <w:rPr>
                <w:sz w:val="18"/>
                <w:szCs w:val="18"/>
              </w:rPr>
            </w:pPr>
            <w:r>
              <w:rPr>
                <w:sz w:val="18"/>
                <w:szCs w:val="18"/>
              </w:rPr>
              <w:t>Customer Contact Identifier</w:t>
            </w:r>
          </w:p>
        </w:tc>
        <w:tc>
          <w:tcPr>
            <w:tcW w:w="974" w:type="dxa"/>
            <w:vAlign w:val="center"/>
          </w:tcPr>
          <w:p w14:paraId="2EAA9F3F" w14:textId="564A70B5" w:rsidR="001744AC" w:rsidRDefault="001744AC" w:rsidP="001744AC">
            <w:pPr>
              <w:rPr>
                <w:sz w:val="18"/>
                <w:szCs w:val="18"/>
              </w:rPr>
            </w:pPr>
            <w:r>
              <w:rPr>
                <w:sz w:val="18"/>
                <w:szCs w:val="18"/>
              </w:rPr>
              <w:t>D2051</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02DB8971" w:rsidR="00B56714" w:rsidRDefault="00B56714" w:rsidP="002B4CD1">
            <w:pPr>
              <w:rPr>
                <w:sz w:val="18"/>
                <w:szCs w:val="18"/>
              </w:rPr>
            </w:pPr>
            <w:r>
              <w:rPr>
                <w:sz w:val="18"/>
                <w:szCs w:val="18"/>
              </w:rPr>
              <w:t xml:space="preserve">LP </w:t>
            </w:r>
            <w:r w:rsidR="00D20B08">
              <w:rPr>
                <w:sz w:val="18"/>
                <w:szCs w:val="18"/>
              </w:rPr>
              <w:t xml:space="preserve">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lastRenderedPageBreak/>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047A0D" w14:paraId="60C4830B" w14:textId="77777777">
        <w:trPr>
          <w:trHeight w:val="240"/>
        </w:trPr>
        <w:tc>
          <w:tcPr>
            <w:tcW w:w="4183" w:type="dxa"/>
            <w:vAlign w:val="center"/>
          </w:tcPr>
          <w:p w14:paraId="20C68917" w14:textId="6AED114A" w:rsidR="00047A0D" w:rsidRDefault="00047A0D" w:rsidP="00047A0D">
            <w:pPr>
              <w:rPr>
                <w:sz w:val="18"/>
                <w:szCs w:val="18"/>
              </w:rPr>
            </w:pPr>
            <w:r>
              <w:rPr>
                <w:sz w:val="18"/>
                <w:szCs w:val="18"/>
              </w:rPr>
              <w:t>Prospective Customer</w:t>
            </w:r>
          </w:p>
        </w:tc>
        <w:tc>
          <w:tcPr>
            <w:tcW w:w="974" w:type="dxa"/>
            <w:vAlign w:val="center"/>
          </w:tcPr>
          <w:p w14:paraId="7B860D98" w14:textId="23BD2D9C" w:rsidR="00047A0D" w:rsidRDefault="00047A0D" w:rsidP="00047A0D">
            <w:pPr>
              <w:rPr>
                <w:sz w:val="18"/>
                <w:szCs w:val="18"/>
              </w:rPr>
            </w:pPr>
            <w:r>
              <w:rPr>
                <w:sz w:val="18"/>
                <w:szCs w:val="18"/>
              </w:rPr>
              <w:t>D2049</w:t>
            </w:r>
          </w:p>
        </w:tc>
      </w:tr>
      <w:tr w:rsidR="00047A0D" w14:paraId="130DBCEA" w14:textId="77777777">
        <w:trPr>
          <w:trHeight w:val="240"/>
        </w:trPr>
        <w:tc>
          <w:tcPr>
            <w:tcW w:w="4183" w:type="dxa"/>
            <w:vAlign w:val="center"/>
          </w:tcPr>
          <w:p w14:paraId="018158C5" w14:textId="2B8B788A" w:rsidR="00047A0D" w:rsidRDefault="00047A0D" w:rsidP="00047A0D">
            <w:pPr>
              <w:rPr>
                <w:sz w:val="18"/>
                <w:szCs w:val="18"/>
              </w:rPr>
            </w:pPr>
            <w:r>
              <w:rPr>
                <w:sz w:val="18"/>
                <w:szCs w:val="18"/>
              </w:rPr>
              <w:t>Prospective Customer Occupancy Date</w:t>
            </w:r>
          </w:p>
        </w:tc>
        <w:tc>
          <w:tcPr>
            <w:tcW w:w="974" w:type="dxa"/>
            <w:vAlign w:val="center"/>
          </w:tcPr>
          <w:p w14:paraId="5A373589" w14:textId="209C08D2" w:rsidR="00047A0D" w:rsidRDefault="00047A0D" w:rsidP="00047A0D">
            <w:pPr>
              <w:rPr>
                <w:sz w:val="18"/>
                <w:szCs w:val="18"/>
              </w:rPr>
            </w:pPr>
            <w:r>
              <w:rPr>
                <w:sz w:val="18"/>
                <w:szCs w:val="18"/>
              </w:rPr>
              <w:t>D2050</w:t>
            </w:r>
          </w:p>
        </w:tc>
      </w:tr>
      <w:tr w:rsidR="00047A0D" w14:paraId="01275E4D" w14:textId="77777777">
        <w:trPr>
          <w:trHeight w:val="240"/>
        </w:trPr>
        <w:tc>
          <w:tcPr>
            <w:tcW w:w="4183" w:type="dxa"/>
            <w:vAlign w:val="center"/>
          </w:tcPr>
          <w:p w14:paraId="3937DD8B" w14:textId="77777777" w:rsidR="00047A0D" w:rsidRDefault="00047A0D" w:rsidP="00047A0D">
            <w:pPr>
              <w:rPr>
                <w:sz w:val="18"/>
                <w:szCs w:val="18"/>
              </w:rPr>
            </w:pPr>
            <w:r>
              <w:rPr>
                <w:sz w:val="18"/>
                <w:szCs w:val="18"/>
              </w:rPr>
              <w:t>Rateable Value</w:t>
            </w:r>
          </w:p>
        </w:tc>
        <w:tc>
          <w:tcPr>
            <w:tcW w:w="974" w:type="dxa"/>
            <w:vAlign w:val="center"/>
          </w:tcPr>
          <w:p w14:paraId="2F3AE31B" w14:textId="77777777" w:rsidR="00047A0D" w:rsidRDefault="00047A0D" w:rsidP="00047A0D">
            <w:pPr>
              <w:rPr>
                <w:sz w:val="18"/>
                <w:szCs w:val="18"/>
              </w:rPr>
            </w:pPr>
            <w:r>
              <w:rPr>
                <w:sz w:val="18"/>
                <w:szCs w:val="18"/>
              </w:rPr>
              <w:t>D2011</w:t>
            </w:r>
          </w:p>
        </w:tc>
      </w:tr>
      <w:tr w:rsidR="00047A0D" w14:paraId="09B4AAC5" w14:textId="77777777">
        <w:trPr>
          <w:trHeight w:val="240"/>
        </w:trPr>
        <w:tc>
          <w:tcPr>
            <w:tcW w:w="4183" w:type="dxa"/>
            <w:shd w:val="clear" w:color="auto" w:fill="FFFFFF"/>
            <w:vAlign w:val="center"/>
          </w:tcPr>
          <w:p w14:paraId="5E595B21" w14:textId="77777777" w:rsidR="00047A0D" w:rsidRDefault="00047A0D" w:rsidP="00047A0D">
            <w:pPr>
              <w:rPr>
                <w:sz w:val="18"/>
                <w:szCs w:val="18"/>
              </w:rPr>
            </w:pPr>
            <w:r>
              <w:rPr>
                <w:sz w:val="18"/>
                <w:szCs w:val="18"/>
              </w:rPr>
              <w:t>Recipient Org ID</w:t>
            </w:r>
          </w:p>
        </w:tc>
        <w:tc>
          <w:tcPr>
            <w:tcW w:w="974" w:type="dxa"/>
            <w:shd w:val="clear" w:color="auto" w:fill="FFFFFF"/>
            <w:vAlign w:val="center"/>
          </w:tcPr>
          <w:p w14:paraId="2509F2CF" w14:textId="77777777" w:rsidR="00047A0D" w:rsidRDefault="00047A0D" w:rsidP="00047A0D">
            <w:pPr>
              <w:rPr>
                <w:sz w:val="18"/>
                <w:szCs w:val="18"/>
              </w:rPr>
            </w:pPr>
            <w:r>
              <w:rPr>
                <w:sz w:val="18"/>
                <w:szCs w:val="18"/>
              </w:rPr>
              <w:t>D1006</w:t>
            </w:r>
          </w:p>
        </w:tc>
      </w:tr>
      <w:tr w:rsidR="00047A0D" w14:paraId="3A9466F4" w14:textId="77777777">
        <w:trPr>
          <w:trHeight w:val="240"/>
        </w:trPr>
        <w:tc>
          <w:tcPr>
            <w:tcW w:w="4183" w:type="dxa"/>
            <w:shd w:val="clear" w:color="auto" w:fill="FFFFFF"/>
            <w:vAlign w:val="center"/>
          </w:tcPr>
          <w:p w14:paraId="73080A8D" w14:textId="77777777" w:rsidR="00047A0D" w:rsidRDefault="00047A0D" w:rsidP="00047A0D">
            <w:pPr>
              <w:rPr>
                <w:sz w:val="18"/>
                <w:szCs w:val="18"/>
              </w:rPr>
            </w:pPr>
            <w:r>
              <w:rPr>
                <w:sz w:val="18"/>
                <w:szCs w:val="18"/>
              </w:rPr>
              <w:t>Registration Start Date</w:t>
            </w:r>
          </w:p>
        </w:tc>
        <w:tc>
          <w:tcPr>
            <w:tcW w:w="974" w:type="dxa"/>
            <w:shd w:val="clear" w:color="auto" w:fill="FFFFFF"/>
            <w:vAlign w:val="center"/>
          </w:tcPr>
          <w:p w14:paraId="1689ABE6" w14:textId="77777777" w:rsidR="00047A0D" w:rsidRDefault="00047A0D" w:rsidP="00047A0D">
            <w:pPr>
              <w:rPr>
                <w:sz w:val="18"/>
                <w:szCs w:val="18"/>
              </w:rPr>
            </w:pPr>
            <w:r>
              <w:rPr>
                <w:sz w:val="18"/>
                <w:szCs w:val="18"/>
              </w:rPr>
              <w:t>D4002</w:t>
            </w:r>
          </w:p>
        </w:tc>
      </w:tr>
      <w:tr w:rsidR="00047A0D" w14:paraId="3291DC06" w14:textId="77777777">
        <w:trPr>
          <w:trHeight w:val="240"/>
        </w:trPr>
        <w:tc>
          <w:tcPr>
            <w:tcW w:w="4183" w:type="dxa"/>
            <w:shd w:val="clear" w:color="auto" w:fill="FFFFFF"/>
            <w:vAlign w:val="center"/>
          </w:tcPr>
          <w:p w14:paraId="6A3E74A8" w14:textId="77777777" w:rsidR="00047A0D" w:rsidRDefault="00047A0D" w:rsidP="00047A0D">
            <w:pPr>
              <w:rPr>
                <w:sz w:val="18"/>
                <w:szCs w:val="18"/>
              </w:rPr>
            </w:pPr>
            <w:r>
              <w:rPr>
                <w:sz w:val="18"/>
                <w:szCs w:val="18"/>
              </w:rPr>
              <w:t>Re-Read</w:t>
            </w:r>
          </w:p>
        </w:tc>
        <w:tc>
          <w:tcPr>
            <w:tcW w:w="974" w:type="dxa"/>
            <w:shd w:val="clear" w:color="auto" w:fill="FFFFFF"/>
            <w:vAlign w:val="center"/>
          </w:tcPr>
          <w:p w14:paraId="790E3EF3" w14:textId="77777777" w:rsidR="00047A0D" w:rsidRDefault="00047A0D" w:rsidP="00047A0D">
            <w:pPr>
              <w:rPr>
                <w:sz w:val="18"/>
                <w:szCs w:val="18"/>
              </w:rPr>
            </w:pPr>
            <w:r>
              <w:rPr>
                <w:sz w:val="18"/>
                <w:szCs w:val="18"/>
              </w:rPr>
              <w:t>D3012</w:t>
            </w:r>
          </w:p>
        </w:tc>
      </w:tr>
      <w:tr w:rsidR="00047A0D" w14:paraId="2873526E" w14:textId="77777777">
        <w:trPr>
          <w:trHeight w:val="240"/>
        </w:trPr>
        <w:tc>
          <w:tcPr>
            <w:tcW w:w="4183" w:type="dxa"/>
            <w:vAlign w:val="center"/>
          </w:tcPr>
          <w:p w14:paraId="20B2B3D0" w14:textId="77777777" w:rsidR="00047A0D" w:rsidRDefault="00047A0D" w:rsidP="00047A0D">
            <w:pPr>
              <w:rPr>
                <w:sz w:val="18"/>
                <w:szCs w:val="18"/>
              </w:rPr>
            </w:pPr>
            <w:r>
              <w:rPr>
                <w:sz w:val="18"/>
                <w:szCs w:val="18"/>
              </w:rPr>
              <w:t>Roads Drainage</w:t>
            </w:r>
          </w:p>
        </w:tc>
        <w:tc>
          <w:tcPr>
            <w:tcW w:w="974" w:type="dxa"/>
            <w:vAlign w:val="center"/>
          </w:tcPr>
          <w:p w14:paraId="02A9000B" w14:textId="77777777" w:rsidR="00047A0D" w:rsidRDefault="00047A0D" w:rsidP="00047A0D">
            <w:pPr>
              <w:rPr>
                <w:sz w:val="18"/>
                <w:szCs w:val="18"/>
              </w:rPr>
            </w:pPr>
            <w:r>
              <w:rPr>
                <w:sz w:val="18"/>
                <w:szCs w:val="18"/>
              </w:rPr>
              <w:t>D2017</w:t>
            </w:r>
          </w:p>
        </w:tc>
      </w:tr>
      <w:tr w:rsidR="00047A0D" w:rsidDel="000C7844" w14:paraId="767C8859" w14:textId="77777777">
        <w:trPr>
          <w:trHeight w:val="240"/>
        </w:trPr>
        <w:tc>
          <w:tcPr>
            <w:tcW w:w="4183" w:type="dxa"/>
            <w:shd w:val="clear" w:color="auto" w:fill="FFFFFF"/>
            <w:vAlign w:val="center"/>
          </w:tcPr>
          <w:p w14:paraId="6B2E14C9" w14:textId="77777777" w:rsidR="00047A0D" w:rsidRDefault="00047A0D" w:rsidP="00047A0D">
            <w:pPr>
              <w:rPr>
                <w:sz w:val="18"/>
                <w:szCs w:val="18"/>
              </w:rPr>
            </w:pPr>
            <w:r>
              <w:rPr>
                <w:sz w:val="18"/>
                <w:szCs w:val="18"/>
              </w:rPr>
              <w:t>Rollover Flag</w:t>
            </w:r>
          </w:p>
        </w:tc>
        <w:tc>
          <w:tcPr>
            <w:tcW w:w="974" w:type="dxa"/>
            <w:shd w:val="clear" w:color="auto" w:fill="FFFFFF"/>
            <w:vAlign w:val="center"/>
          </w:tcPr>
          <w:p w14:paraId="61E05728" w14:textId="77777777" w:rsidR="00047A0D" w:rsidRDefault="00047A0D" w:rsidP="00047A0D">
            <w:pPr>
              <w:rPr>
                <w:sz w:val="18"/>
                <w:szCs w:val="18"/>
              </w:rPr>
            </w:pPr>
            <w:r>
              <w:rPr>
                <w:sz w:val="18"/>
                <w:szCs w:val="18"/>
              </w:rPr>
              <w:t>D3021</w:t>
            </w:r>
          </w:p>
        </w:tc>
      </w:tr>
      <w:tr w:rsidR="00047A0D" w:rsidDel="000C7844" w14:paraId="07882CFA" w14:textId="77777777">
        <w:trPr>
          <w:trHeight w:val="240"/>
        </w:trPr>
        <w:tc>
          <w:tcPr>
            <w:tcW w:w="4183" w:type="dxa"/>
            <w:shd w:val="clear" w:color="auto" w:fill="FFFFFF"/>
            <w:vAlign w:val="center"/>
          </w:tcPr>
          <w:p w14:paraId="2287B0F9" w14:textId="77777777" w:rsidR="00047A0D" w:rsidRDefault="00047A0D" w:rsidP="00047A0D">
            <w:pPr>
              <w:rPr>
                <w:sz w:val="18"/>
                <w:szCs w:val="18"/>
              </w:rPr>
            </w:pPr>
            <w:r>
              <w:rPr>
                <w:sz w:val="18"/>
                <w:szCs w:val="18"/>
              </w:rPr>
              <w:t>Rollover Indicator</w:t>
            </w:r>
          </w:p>
        </w:tc>
        <w:tc>
          <w:tcPr>
            <w:tcW w:w="974" w:type="dxa"/>
            <w:shd w:val="clear" w:color="auto" w:fill="FFFFFF"/>
            <w:vAlign w:val="center"/>
          </w:tcPr>
          <w:p w14:paraId="4A9D1700" w14:textId="77777777" w:rsidR="00047A0D" w:rsidRDefault="00047A0D" w:rsidP="00047A0D">
            <w:pPr>
              <w:rPr>
                <w:sz w:val="18"/>
                <w:szCs w:val="18"/>
              </w:rPr>
            </w:pPr>
            <w:r>
              <w:rPr>
                <w:sz w:val="18"/>
                <w:szCs w:val="18"/>
              </w:rPr>
              <w:t>D3020</w:t>
            </w:r>
          </w:p>
        </w:tc>
      </w:tr>
      <w:tr w:rsidR="00047A0D" w:rsidDel="000C7844" w14:paraId="2C065683" w14:textId="77777777">
        <w:trPr>
          <w:trHeight w:val="240"/>
        </w:trPr>
        <w:tc>
          <w:tcPr>
            <w:tcW w:w="4183" w:type="dxa"/>
            <w:shd w:val="clear" w:color="auto" w:fill="FFFFFF"/>
            <w:vAlign w:val="center"/>
          </w:tcPr>
          <w:p w14:paraId="0E321B5C" w14:textId="77777777" w:rsidR="00047A0D" w:rsidRDefault="00047A0D" w:rsidP="00047A0D">
            <w:pPr>
              <w:rPr>
                <w:sz w:val="18"/>
                <w:szCs w:val="18"/>
              </w:rPr>
            </w:pPr>
            <w:r>
              <w:rPr>
                <w:sz w:val="18"/>
                <w:szCs w:val="18"/>
              </w:rPr>
              <w:t>RV Transition Flag</w:t>
            </w:r>
          </w:p>
        </w:tc>
        <w:tc>
          <w:tcPr>
            <w:tcW w:w="974" w:type="dxa"/>
            <w:shd w:val="clear" w:color="auto" w:fill="FFFFFF"/>
            <w:vAlign w:val="center"/>
          </w:tcPr>
          <w:p w14:paraId="3350562A" w14:textId="77777777" w:rsidR="00047A0D" w:rsidRDefault="00047A0D" w:rsidP="00047A0D">
            <w:pPr>
              <w:rPr>
                <w:sz w:val="18"/>
                <w:szCs w:val="18"/>
              </w:rPr>
            </w:pPr>
            <w:r>
              <w:rPr>
                <w:sz w:val="18"/>
                <w:szCs w:val="18"/>
              </w:rPr>
              <w:t>D2044</w:t>
            </w:r>
          </w:p>
        </w:tc>
      </w:tr>
      <w:tr w:rsidR="00047A0D" w:rsidDel="000C7844" w14:paraId="5F3F1106" w14:textId="77777777">
        <w:trPr>
          <w:trHeight w:val="240"/>
        </w:trPr>
        <w:tc>
          <w:tcPr>
            <w:tcW w:w="4183" w:type="dxa"/>
            <w:shd w:val="clear" w:color="auto" w:fill="FFFFFF"/>
            <w:vAlign w:val="center"/>
          </w:tcPr>
          <w:p w14:paraId="0A319D7C" w14:textId="77777777" w:rsidR="00047A0D" w:rsidRDefault="00047A0D" w:rsidP="00047A0D">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047A0D" w:rsidRDefault="00047A0D" w:rsidP="00047A0D">
            <w:pPr>
              <w:rPr>
                <w:sz w:val="18"/>
                <w:szCs w:val="18"/>
              </w:rPr>
            </w:pPr>
            <w:r>
              <w:rPr>
                <w:sz w:val="18"/>
                <w:szCs w:val="18"/>
              </w:rPr>
              <w:t>D2037</w:t>
            </w:r>
          </w:p>
        </w:tc>
      </w:tr>
      <w:tr w:rsidR="00047A0D" w:rsidDel="000C7844" w14:paraId="4B55EBBD" w14:textId="77777777">
        <w:trPr>
          <w:trHeight w:val="240"/>
        </w:trPr>
        <w:tc>
          <w:tcPr>
            <w:tcW w:w="4183" w:type="dxa"/>
            <w:shd w:val="clear" w:color="auto" w:fill="FFFFFF"/>
            <w:vAlign w:val="center"/>
          </w:tcPr>
          <w:p w14:paraId="117CEF1F" w14:textId="77777777" w:rsidR="00047A0D" w:rsidRDefault="00047A0D" w:rsidP="00047A0D">
            <w:pPr>
              <w:rPr>
                <w:sz w:val="18"/>
                <w:szCs w:val="18"/>
              </w:rPr>
            </w:pPr>
            <w:r>
              <w:rPr>
                <w:sz w:val="18"/>
                <w:szCs w:val="18"/>
              </w:rPr>
              <w:t>SAA Reference Number Absence Code</w:t>
            </w:r>
          </w:p>
        </w:tc>
        <w:tc>
          <w:tcPr>
            <w:tcW w:w="974" w:type="dxa"/>
            <w:shd w:val="clear" w:color="auto" w:fill="FFFFFF"/>
            <w:vAlign w:val="center"/>
          </w:tcPr>
          <w:p w14:paraId="00EE26DF" w14:textId="77777777" w:rsidR="00047A0D" w:rsidRDefault="00047A0D" w:rsidP="00047A0D">
            <w:pPr>
              <w:rPr>
                <w:sz w:val="18"/>
                <w:szCs w:val="18"/>
              </w:rPr>
            </w:pPr>
            <w:r>
              <w:rPr>
                <w:sz w:val="18"/>
                <w:szCs w:val="18"/>
              </w:rPr>
              <w:t>D2038</w:t>
            </w:r>
          </w:p>
        </w:tc>
      </w:tr>
      <w:tr w:rsidR="00047A0D" w:rsidDel="000C7844" w14:paraId="17602C3B" w14:textId="77777777">
        <w:trPr>
          <w:trHeight w:val="240"/>
        </w:trPr>
        <w:tc>
          <w:tcPr>
            <w:tcW w:w="4183" w:type="dxa"/>
            <w:shd w:val="clear" w:color="auto" w:fill="FFFFFF"/>
            <w:vAlign w:val="center"/>
          </w:tcPr>
          <w:p w14:paraId="3A418A61" w14:textId="77777777" w:rsidR="00047A0D" w:rsidRDefault="00047A0D" w:rsidP="00047A0D">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047A0D" w:rsidDel="000C7844" w:rsidRDefault="00047A0D" w:rsidP="00047A0D">
            <w:pPr>
              <w:rPr>
                <w:sz w:val="18"/>
                <w:szCs w:val="18"/>
              </w:rPr>
            </w:pPr>
            <w:r>
              <w:rPr>
                <w:sz w:val="18"/>
                <w:szCs w:val="18"/>
              </w:rPr>
              <w:t>D6004</w:t>
            </w:r>
          </w:p>
        </w:tc>
      </w:tr>
      <w:tr w:rsidR="00047A0D" w14:paraId="65E55041" w14:textId="77777777">
        <w:trPr>
          <w:trHeight w:val="240"/>
        </w:trPr>
        <w:tc>
          <w:tcPr>
            <w:tcW w:w="4183" w:type="dxa"/>
            <w:shd w:val="clear" w:color="auto" w:fill="FFFFFF"/>
            <w:vAlign w:val="center"/>
          </w:tcPr>
          <w:p w14:paraId="5F8D8B67" w14:textId="77777777" w:rsidR="00047A0D" w:rsidRDefault="00047A0D" w:rsidP="00047A0D">
            <w:pPr>
              <w:rPr>
                <w:sz w:val="18"/>
                <w:szCs w:val="18"/>
              </w:rPr>
            </w:pPr>
            <w:r>
              <w:rPr>
                <w:sz w:val="18"/>
                <w:szCs w:val="18"/>
              </w:rPr>
              <w:t>Schedule 3</w:t>
            </w:r>
          </w:p>
        </w:tc>
        <w:tc>
          <w:tcPr>
            <w:tcW w:w="974" w:type="dxa"/>
            <w:shd w:val="clear" w:color="auto" w:fill="FFFFFF"/>
            <w:vAlign w:val="center"/>
          </w:tcPr>
          <w:p w14:paraId="5429E28E" w14:textId="77777777" w:rsidR="00047A0D" w:rsidRDefault="00047A0D" w:rsidP="00047A0D">
            <w:pPr>
              <w:rPr>
                <w:sz w:val="18"/>
                <w:szCs w:val="18"/>
              </w:rPr>
            </w:pPr>
            <w:r>
              <w:rPr>
                <w:sz w:val="18"/>
                <w:szCs w:val="18"/>
              </w:rPr>
              <w:t>D2003</w:t>
            </w:r>
          </w:p>
        </w:tc>
      </w:tr>
      <w:tr w:rsidR="00047A0D" w14:paraId="15CAA51A" w14:textId="77777777">
        <w:trPr>
          <w:trHeight w:val="240"/>
        </w:trPr>
        <w:tc>
          <w:tcPr>
            <w:tcW w:w="4183" w:type="dxa"/>
            <w:shd w:val="clear" w:color="auto" w:fill="FFFFFF"/>
            <w:vAlign w:val="center"/>
          </w:tcPr>
          <w:p w14:paraId="2944B252" w14:textId="77777777" w:rsidR="00047A0D" w:rsidRDefault="00047A0D" w:rsidP="00047A0D">
            <w:pPr>
              <w:rPr>
                <w:sz w:val="18"/>
                <w:szCs w:val="18"/>
              </w:rPr>
            </w:pPr>
            <w:r>
              <w:rPr>
                <w:sz w:val="18"/>
                <w:szCs w:val="18"/>
              </w:rPr>
              <w:t>Seasonal Discharge Indicator</w:t>
            </w:r>
          </w:p>
        </w:tc>
        <w:tc>
          <w:tcPr>
            <w:tcW w:w="974" w:type="dxa"/>
            <w:shd w:val="clear" w:color="auto" w:fill="FFFFFF"/>
            <w:vAlign w:val="center"/>
          </w:tcPr>
          <w:p w14:paraId="4B79AC0F" w14:textId="77777777" w:rsidR="00047A0D" w:rsidRDefault="00047A0D" w:rsidP="00047A0D">
            <w:pPr>
              <w:rPr>
                <w:sz w:val="18"/>
                <w:szCs w:val="18"/>
              </w:rPr>
            </w:pPr>
            <w:r>
              <w:rPr>
                <w:sz w:val="18"/>
                <w:szCs w:val="18"/>
              </w:rPr>
              <w:t>D6010</w:t>
            </w:r>
          </w:p>
        </w:tc>
      </w:tr>
      <w:tr w:rsidR="00047A0D" w14:paraId="43A810D4" w14:textId="77777777">
        <w:trPr>
          <w:trHeight w:val="240"/>
        </w:trPr>
        <w:tc>
          <w:tcPr>
            <w:tcW w:w="4183" w:type="dxa"/>
            <w:shd w:val="clear" w:color="auto" w:fill="FFFFFF"/>
            <w:vAlign w:val="center"/>
          </w:tcPr>
          <w:p w14:paraId="1A2C8E45" w14:textId="77777777" w:rsidR="00047A0D" w:rsidRDefault="00047A0D" w:rsidP="00047A0D">
            <w:pPr>
              <w:rPr>
                <w:sz w:val="18"/>
                <w:szCs w:val="18"/>
              </w:rPr>
            </w:pPr>
            <w:r>
              <w:rPr>
                <w:sz w:val="18"/>
                <w:szCs w:val="18"/>
              </w:rPr>
              <w:t>Sender Org ID</w:t>
            </w:r>
          </w:p>
        </w:tc>
        <w:tc>
          <w:tcPr>
            <w:tcW w:w="974" w:type="dxa"/>
            <w:shd w:val="clear" w:color="auto" w:fill="FFFFFF"/>
            <w:vAlign w:val="center"/>
          </w:tcPr>
          <w:p w14:paraId="3A5AACE8" w14:textId="77777777" w:rsidR="00047A0D" w:rsidRDefault="00047A0D" w:rsidP="00047A0D">
            <w:pPr>
              <w:rPr>
                <w:sz w:val="18"/>
                <w:szCs w:val="18"/>
              </w:rPr>
            </w:pPr>
            <w:r>
              <w:rPr>
                <w:sz w:val="18"/>
                <w:szCs w:val="18"/>
              </w:rPr>
              <w:t>D1005</w:t>
            </w:r>
          </w:p>
        </w:tc>
      </w:tr>
      <w:tr w:rsidR="00047A0D" w14:paraId="5F741D10" w14:textId="77777777">
        <w:trPr>
          <w:trHeight w:val="240"/>
        </w:trPr>
        <w:tc>
          <w:tcPr>
            <w:tcW w:w="4183" w:type="dxa"/>
            <w:shd w:val="clear" w:color="auto" w:fill="FFFFFF"/>
            <w:vAlign w:val="center"/>
          </w:tcPr>
          <w:p w14:paraId="219A78F9" w14:textId="77777777" w:rsidR="00047A0D" w:rsidRDefault="00047A0D" w:rsidP="00047A0D">
            <w:pPr>
              <w:rPr>
                <w:sz w:val="18"/>
                <w:szCs w:val="18"/>
              </w:rPr>
            </w:pPr>
            <w:r>
              <w:rPr>
                <w:sz w:val="18"/>
                <w:szCs w:val="18"/>
              </w:rPr>
              <w:t>Service Category</w:t>
            </w:r>
          </w:p>
        </w:tc>
        <w:tc>
          <w:tcPr>
            <w:tcW w:w="974" w:type="dxa"/>
            <w:shd w:val="clear" w:color="auto" w:fill="FFFFFF"/>
            <w:vAlign w:val="center"/>
          </w:tcPr>
          <w:p w14:paraId="3E1FA7C6" w14:textId="77777777" w:rsidR="00047A0D" w:rsidRDefault="00047A0D" w:rsidP="00047A0D">
            <w:pPr>
              <w:rPr>
                <w:sz w:val="18"/>
                <w:szCs w:val="18"/>
              </w:rPr>
            </w:pPr>
            <w:r>
              <w:rPr>
                <w:sz w:val="18"/>
                <w:szCs w:val="18"/>
              </w:rPr>
              <w:t>D2002</w:t>
            </w:r>
          </w:p>
        </w:tc>
      </w:tr>
      <w:tr w:rsidR="00047A0D" w14:paraId="0484B220" w14:textId="77777777">
        <w:trPr>
          <w:trHeight w:val="240"/>
        </w:trPr>
        <w:tc>
          <w:tcPr>
            <w:tcW w:w="4183" w:type="dxa"/>
            <w:vAlign w:val="center"/>
          </w:tcPr>
          <w:p w14:paraId="048BC941" w14:textId="77777777" w:rsidR="00047A0D" w:rsidRDefault="00047A0D" w:rsidP="00047A0D">
            <w:pPr>
              <w:rPr>
                <w:sz w:val="18"/>
                <w:szCs w:val="18"/>
              </w:rPr>
            </w:pPr>
            <w:r>
              <w:rPr>
                <w:sz w:val="18"/>
                <w:szCs w:val="18"/>
              </w:rPr>
              <w:t>Sewerage Chargeable Meter Size</w:t>
            </w:r>
          </w:p>
        </w:tc>
        <w:tc>
          <w:tcPr>
            <w:tcW w:w="974" w:type="dxa"/>
            <w:vAlign w:val="center"/>
          </w:tcPr>
          <w:p w14:paraId="01B47F4F" w14:textId="77777777" w:rsidR="00047A0D" w:rsidRDefault="00047A0D" w:rsidP="00047A0D">
            <w:pPr>
              <w:rPr>
                <w:sz w:val="18"/>
                <w:szCs w:val="18"/>
              </w:rPr>
            </w:pPr>
            <w:r>
              <w:rPr>
                <w:sz w:val="18"/>
                <w:szCs w:val="18"/>
              </w:rPr>
              <w:t>D3005</w:t>
            </w:r>
          </w:p>
        </w:tc>
      </w:tr>
      <w:tr w:rsidR="00047A0D" w14:paraId="49458F4C" w14:textId="77777777">
        <w:trPr>
          <w:trHeight w:val="240"/>
        </w:trPr>
        <w:tc>
          <w:tcPr>
            <w:tcW w:w="4183" w:type="dxa"/>
            <w:vAlign w:val="center"/>
          </w:tcPr>
          <w:p w14:paraId="71B2207C" w14:textId="5D4F5A33" w:rsidR="00047A0D" w:rsidRDefault="00047A0D" w:rsidP="00047A0D">
            <w:pPr>
              <w:rPr>
                <w:sz w:val="18"/>
                <w:szCs w:val="18"/>
              </w:rPr>
            </w:pPr>
            <w:r>
              <w:rPr>
                <w:sz w:val="18"/>
                <w:szCs w:val="18"/>
              </w:rPr>
              <w:t>No Longer Used</w:t>
            </w:r>
          </w:p>
        </w:tc>
        <w:tc>
          <w:tcPr>
            <w:tcW w:w="974" w:type="dxa"/>
            <w:vAlign w:val="center"/>
          </w:tcPr>
          <w:p w14:paraId="599521FB" w14:textId="77777777" w:rsidR="00047A0D" w:rsidRDefault="00047A0D" w:rsidP="00047A0D">
            <w:pPr>
              <w:rPr>
                <w:sz w:val="18"/>
                <w:szCs w:val="18"/>
              </w:rPr>
            </w:pPr>
            <w:r>
              <w:rPr>
                <w:sz w:val="18"/>
                <w:szCs w:val="18"/>
              </w:rPr>
              <w:t>D4012</w:t>
            </w:r>
          </w:p>
        </w:tc>
      </w:tr>
      <w:tr w:rsidR="00047A0D" w14:paraId="20A13987" w14:textId="77777777">
        <w:trPr>
          <w:trHeight w:val="240"/>
        </w:trPr>
        <w:tc>
          <w:tcPr>
            <w:tcW w:w="4183" w:type="dxa"/>
            <w:vAlign w:val="center"/>
          </w:tcPr>
          <w:p w14:paraId="0C972CC8" w14:textId="77777777" w:rsidR="00047A0D" w:rsidRDefault="00047A0D" w:rsidP="00047A0D">
            <w:pPr>
              <w:rPr>
                <w:sz w:val="18"/>
                <w:szCs w:val="18"/>
              </w:rPr>
            </w:pPr>
            <w:r>
              <w:rPr>
                <w:sz w:val="18"/>
                <w:szCs w:val="18"/>
              </w:rPr>
              <w:t>SIC Code</w:t>
            </w:r>
          </w:p>
        </w:tc>
        <w:tc>
          <w:tcPr>
            <w:tcW w:w="974" w:type="dxa"/>
            <w:vAlign w:val="center"/>
          </w:tcPr>
          <w:p w14:paraId="1E9DA3CA" w14:textId="77777777" w:rsidR="00047A0D" w:rsidRDefault="00047A0D" w:rsidP="00047A0D">
            <w:pPr>
              <w:rPr>
                <w:sz w:val="18"/>
                <w:szCs w:val="18"/>
              </w:rPr>
            </w:pPr>
            <w:r>
              <w:rPr>
                <w:sz w:val="18"/>
                <w:szCs w:val="18"/>
              </w:rPr>
              <w:t>D2008</w:t>
            </w:r>
          </w:p>
        </w:tc>
      </w:tr>
      <w:tr w:rsidR="00047A0D" w14:paraId="527F750E" w14:textId="77777777">
        <w:trPr>
          <w:trHeight w:val="240"/>
        </w:trPr>
        <w:tc>
          <w:tcPr>
            <w:tcW w:w="4183" w:type="dxa"/>
            <w:shd w:val="clear" w:color="auto" w:fill="FFFFFF"/>
            <w:vAlign w:val="center"/>
          </w:tcPr>
          <w:p w14:paraId="6428ABE9" w14:textId="77777777" w:rsidR="00047A0D" w:rsidRDefault="00047A0D" w:rsidP="00047A0D">
            <w:pPr>
              <w:rPr>
                <w:sz w:val="18"/>
                <w:szCs w:val="18"/>
              </w:rPr>
            </w:pPr>
            <w:r>
              <w:rPr>
                <w:sz w:val="18"/>
                <w:szCs w:val="18"/>
              </w:rPr>
              <w:t>SPID</w:t>
            </w:r>
          </w:p>
        </w:tc>
        <w:tc>
          <w:tcPr>
            <w:tcW w:w="974" w:type="dxa"/>
            <w:shd w:val="clear" w:color="auto" w:fill="FFFFFF"/>
            <w:vAlign w:val="center"/>
          </w:tcPr>
          <w:p w14:paraId="0757E882" w14:textId="77777777" w:rsidR="00047A0D" w:rsidRDefault="00047A0D" w:rsidP="00047A0D">
            <w:pPr>
              <w:rPr>
                <w:sz w:val="18"/>
                <w:szCs w:val="18"/>
              </w:rPr>
            </w:pPr>
            <w:r>
              <w:rPr>
                <w:sz w:val="18"/>
                <w:szCs w:val="18"/>
              </w:rPr>
              <w:t>D2001</w:t>
            </w:r>
          </w:p>
        </w:tc>
      </w:tr>
      <w:tr w:rsidR="00047A0D" w14:paraId="053448BC" w14:textId="77777777">
        <w:trPr>
          <w:trHeight w:val="240"/>
        </w:trPr>
        <w:tc>
          <w:tcPr>
            <w:tcW w:w="4183" w:type="dxa"/>
            <w:vAlign w:val="center"/>
          </w:tcPr>
          <w:p w14:paraId="7EBA6BE7" w14:textId="77777777" w:rsidR="00047A0D" w:rsidRDefault="00047A0D" w:rsidP="00047A0D">
            <w:pPr>
              <w:rPr>
                <w:sz w:val="18"/>
                <w:szCs w:val="18"/>
              </w:rPr>
            </w:pPr>
            <w:r>
              <w:rPr>
                <w:sz w:val="18"/>
                <w:szCs w:val="18"/>
              </w:rPr>
              <w:lastRenderedPageBreak/>
              <w:t>SPID Status</w:t>
            </w:r>
          </w:p>
        </w:tc>
        <w:tc>
          <w:tcPr>
            <w:tcW w:w="974" w:type="dxa"/>
            <w:vAlign w:val="center"/>
          </w:tcPr>
          <w:p w14:paraId="50CA8A9B" w14:textId="77777777" w:rsidR="00047A0D" w:rsidRDefault="00047A0D" w:rsidP="00047A0D">
            <w:pPr>
              <w:rPr>
                <w:sz w:val="18"/>
                <w:szCs w:val="18"/>
              </w:rPr>
            </w:pPr>
            <w:r>
              <w:rPr>
                <w:sz w:val="18"/>
                <w:szCs w:val="18"/>
              </w:rPr>
              <w:t>D2025</w:t>
            </w:r>
          </w:p>
        </w:tc>
      </w:tr>
      <w:tr w:rsidR="00047A0D" w14:paraId="55BFACA1" w14:textId="77777777">
        <w:trPr>
          <w:trHeight w:val="240"/>
        </w:trPr>
        <w:tc>
          <w:tcPr>
            <w:tcW w:w="4183" w:type="dxa"/>
            <w:vAlign w:val="center"/>
          </w:tcPr>
          <w:p w14:paraId="41D70167" w14:textId="77777777" w:rsidR="00047A0D" w:rsidRDefault="00047A0D" w:rsidP="00047A0D">
            <w:pPr>
              <w:rPr>
                <w:sz w:val="18"/>
                <w:szCs w:val="18"/>
              </w:rPr>
            </w:pPr>
            <w:r>
              <w:rPr>
                <w:sz w:val="18"/>
                <w:szCs w:val="18"/>
              </w:rPr>
              <w:t>SPID Vacant</w:t>
            </w:r>
          </w:p>
        </w:tc>
        <w:tc>
          <w:tcPr>
            <w:tcW w:w="974" w:type="dxa"/>
            <w:vAlign w:val="center"/>
          </w:tcPr>
          <w:p w14:paraId="705DB397" w14:textId="77777777" w:rsidR="00047A0D" w:rsidRDefault="00047A0D" w:rsidP="00047A0D">
            <w:pPr>
              <w:rPr>
                <w:sz w:val="18"/>
                <w:szCs w:val="18"/>
              </w:rPr>
            </w:pPr>
            <w:r>
              <w:rPr>
                <w:sz w:val="18"/>
                <w:szCs w:val="18"/>
              </w:rPr>
              <w:t>D2015</w:t>
            </w:r>
          </w:p>
        </w:tc>
      </w:tr>
      <w:tr w:rsidR="00047A0D" w:rsidRPr="00C909A5" w14:paraId="3FC35843" w14:textId="77777777">
        <w:trPr>
          <w:trHeight w:val="240"/>
        </w:trPr>
        <w:tc>
          <w:tcPr>
            <w:tcW w:w="4183" w:type="dxa"/>
            <w:shd w:val="clear" w:color="auto" w:fill="FFFFFF"/>
            <w:vAlign w:val="center"/>
          </w:tcPr>
          <w:p w14:paraId="354E713C" w14:textId="77777777" w:rsidR="00047A0D" w:rsidRPr="00C909A5" w:rsidRDefault="00047A0D" w:rsidP="00047A0D">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047A0D" w:rsidRPr="00C909A5" w:rsidRDefault="00047A0D" w:rsidP="00047A0D">
            <w:pPr>
              <w:rPr>
                <w:color w:val="auto"/>
                <w:sz w:val="18"/>
                <w:szCs w:val="18"/>
              </w:rPr>
            </w:pPr>
            <w:r w:rsidRPr="00C909A5">
              <w:rPr>
                <w:color w:val="auto"/>
                <w:sz w:val="18"/>
                <w:szCs w:val="18"/>
              </w:rPr>
              <w:t>D3028</w:t>
            </w:r>
          </w:p>
        </w:tc>
      </w:tr>
      <w:tr w:rsidR="00047A0D" w:rsidRPr="00C909A5" w14:paraId="5BD36B22" w14:textId="77777777">
        <w:trPr>
          <w:trHeight w:val="240"/>
        </w:trPr>
        <w:tc>
          <w:tcPr>
            <w:tcW w:w="4183" w:type="dxa"/>
            <w:shd w:val="clear" w:color="auto" w:fill="FFFFFF"/>
            <w:vAlign w:val="center"/>
          </w:tcPr>
          <w:p w14:paraId="441DDD74" w14:textId="77777777" w:rsidR="00047A0D" w:rsidRPr="00C909A5" w:rsidRDefault="00047A0D" w:rsidP="00047A0D">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047A0D" w:rsidRPr="00C909A5" w:rsidRDefault="00047A0D" w:rsidP="00047A0D">
            <w:pPr>
              <w:rPr>
                <w:color w:val="auto"/>
                <w:sz w:val="18"/>
                <w:szCs w:val="18"/>
              </w:rPr>
            </w:pPr>
            <w:r w:rsidRPr="00C909A5">
              <w:rPr>
                <w:color w:val="auto"/>
                <w:sz w:val="18"/>
                <w:szCs w:val="18"/>
              </w:rPr>
              <w:t>D3029</w:t>
            </w:r>
          </w:p>
        </w:tc>
      </w:tr>
      <w:tr w:rsidR="00047A0D" w14:paraId="2AE98E32" w14:textId="77777777">
        <w:trPr>
          <w:trHeight w:val="240"/>
        </w:trPr>
        <w:tc>
          <w:tcPr>
            <w:tcW w:w="4183" w:type="dxa"/>
            <w:shd w:val="clear" w:color="auto" w:fill="FFFFFF"/>
            <w:vAlign w:val="center"/>
          </w:tcPr>
          <w:p w14:paraId="79B26EF3" w14:textId="0EC70474" w:rsidR="00047A0D" w:rsidRDefault="00047A0D" w:rsidP="00047A0D">
            <w:pPr>
              <w:rPr>
                <w:sz w:val="18"/>
                <w:szCs w:val="18"/>
              </w:rPr>
            </w:pPr>
            <w:r>
              <w:rPr>
                <w:sz w:val="18"/>
                <w:szCs w:val="18"/>
              </w:rPr>
              <w:t>SA Indicator</w:t>
            </w:r>
          </w:p>
        </w:tc>
        <w:tc>
          <w:tcPr>
            <w:tcW w:w="974" w:type="dxa"/>
            <w:shd w:val="clear" w:color="auto" w:fill="FFFFFF"/>
            <w:vAlign w:val="center"/>
          </w:tcPr>
          <w:p w14:paraId="4D575876" w14:textId="2638B618" w:rsidR="00047A0D" w:rsidRDefault="00047A0D" w:rsidP="00047A0D">
            <w:pPr>
              <w:rPr>
                <w:sz w:val="18"/>
                <w:szCs w:val="18"/>
              </w:rPr>
            </w:pPr>
            <w:r>
              <w:rPr>
                <w:sz w:val="18"/>
                <w:szCs w:val="18"/>
              </w:rPr>
              <w:t>D2048</w:t>
            </w:r>
          </w:p>
        </w:tc>
      </w:tr>
      <w:tr w:rsidR="00047A0D" w14:paraId="7EC104FF" w14:textId="77777777">
        <w:trPr>
          <w:trHeight w:val="240"/>
        </w:trPr>
        <w:tc>
          <w:tcPr>
            <w:tcW w:w="4183" w:type="dxa"/>
            <w:shd w:val="clear" w:color="auto" w:fill="FFFFFF"/>
            <w:vAlign w:val="center"/>
          </w:tcPr>
          <w:p w14:paraId="58C1CBF2" w14:textId="77777777" w:rsidR="00047A0D" w:rsidRDefault="00047A0D" w:rsidP="00047A0D">
            <w:pPr>
              <w:rPr>
                <w:sz w:val="18"/>
                <w:szCs w:val="18"/>
              </w:rPr>
            </w:pPr>
            <w:r>
              <w:rPr>
                <w:sz w:val="18"/>
                <w:szCs w:val="18"/>
              </w:rPr>
              <w:t>St</w:t>
            </w:r>
          </w:p>
        </w:tc>
        <w:tc>
          <w:tcPr>
            <w:tcW w:w="974" w:type="dxa"/>
            <w:shd w:val="clear" w:color="auto" w:fill="FFFFFF"/>
            <w:vAlign w:val="center"/>
          </w:tcPr>
          <w:p w14:paraId="1DB9DF87" w14:textId="77777777" w:rsidR="00047A0D" w:rsidRDefault="00047A0D" w:rsidP="00047A0D">
            <w:pPr>
              <w:rPr>
                <w:sz w:val="18"/>
                <w:szCs w:val="18"/>
              </w:rPr>
            </w:pPr>
            <w:r>
              <w:rPr>
                <w:sz w:val="18"/>
                <w:szCs w:val="18"/>
              </w:rPr>
              <w:t>D6007</w:t>
            </w:r>
          </w:p>
        </w:tc>
      </w:tr>
      <w:tr w:rsidR="00047A0D" w14:paraId="32C80FA9" w14:textId="77777777">
        <w:trPr>
          <w:trHeight w:val="240"/>
        </w:trPr>
        <w:tc>
          <w:tcPr>
            <w:tcW w:w="4183" w:type="dxa"/>
            <w:shd w:val="clear" w:color="auto" w:fill="FFFFFF"/>
            <w:vAlign w:val="center"/>
          </w:tcPr>
          <w:p w14:paraId="4DE9AB5D" w14:textId="77777777" w:rsidR="00047A0D" w:rsidRDefault="00047A0D" w:rsidP="00047A0D">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047A0D" w:rsidRDefault="00047A0D" w:rsidP="00047A0D">
            <w:pPr>
              <w:rPr>
                <w:sz w:val="18"/>
                <w:szCs w:val="18"/>
              </w:rPr>
            </w:pPr>
            <w:r>
              <w:rPr>
                <w:sz w:val="18"/>
                <w:szCs w:val="18"/>
              </w:rPr>
              <w:t>D5002</w:t>
            </w:r>
          </w:p>
        </w:tc>
      </w:tr>
      <w:tr w:rsidR="00047A0D" w14:paraId="55548521" w14:textId="77777777">
        <w:trPr>
          <w:trHeight w:val="240"/>
        </w:trPr>
        <w:tc>
          <w:tcPr>
            <w:tcW w:w="4183" w:type="dxa"/>
            <w:shd w:val="clear" w:color="auto" w:fill="FFFFFF"/>
            <w:vAlign w:val="center"/>
          </w:tcPr>
          <w:p w14:paraId="400D8F00" w14:textId="77777777" w:rsidR="00047A0D" w:rsidRDefault="00047A0D" w:rsidP="00047A0D">
            <w:pPr>
              <w:rPr>
                <w:sz w:val="18"/>
                <w:szCs w:val="18"/>
              </w:rPr>
            </w:pPr>
            <w:r>
              <w:rPr>
                <w:sz w:val="18"/>
                <w:szCs w:val="18"/>
              </w:rPr>
              <w:t>Sub-meter ID</w:t>
            </w:r>
          </w:p>
        </w:tc>
        <w:tc>
          <w:tcPr>
            <w:tcW w:w="974" w:type="dxa"/>
            <w:shd w:val="clear" w:color="auto" w:fill="FFFFFF"/>
            <w:vAlign w:val="center"/>
          </w:tcPr>
          <w:p w14:paraId="6333CD36" w14:textId="77777777" w:rsidR="00047A0D" w:rsidRDefault="00047A0D" w:rsidP="00047A0D">
            <w:pPr>
              <w:rPr>
                <w:sz w:val="18"/>
                <w:szCs w:val="18"/>
              </w:rPr>
            </w:pPr>
            <w:r>
              <w:rPr>
                <w:sz w:val="18"/>
                <w:szCs w:val="18"/>
              </w:rPr>
              <w:t>D3006</w:t>
            </w:r>
          </w:p>
        </w:tc>
      </w:tr>
      <w:tr w:rsidR="00047A0D" w14:paraId="448D4012" w14:textId="77777777">
        <w:trPr>
          <w:trHeight w:val="240"/>
        </w:trPr>
        <w:tc>
          <w:tcPr>
            <w:tcW w:w="4183" w:type="dxa"/>
            <w:vAlign w:val="center"/>
          </w:tcPr>
          <w:p w14:paraId="26842E23" w14:textId="77777777" w:rsidR="00047A0D" w:rsidRDefault="00047A0D" w:rsidP="00047A0D">
            <w:pPr>
              <w:rPr>
                <w:sz w:val="18"/>
                <w:szCs w:val="18"/>
              </w:rPr>
            </w:pPr>
            <w:r>
              <w:rPr>
                <w:sz w:val="18"/>
                <w:szCs w:val="18"/>
              </w:rPr>
              <w:t>Sub SPID</w:t>
            </w:r>
          </w:p>
        </w:tc>
        <w:tc>
          <w:tcPr>
            <w:tcW w:w="974" w:type="dxa"/>
            <w:vAlign w:val="center"/>
          </w:tcPr>
          <w:p w14:paraId="37EAC4D0" w14:textId="77777777" w:rsidR="00047A0D" w:rsidRDefault="00047A0D" w:rsidP="00047A0D">
            <w:pPr>
              <w:rPr>
                <w:sz w:val="18"/>
                <w:szCs w:val="18"/>
              </w:rPr>
            </w:pPr>
            <w:r>
              <w:rPr>
                <w:sz w:val="18"/>
                <w:szCs w:val="18"/>
              </w:rPr>
              <w:t>D2036</w:t>
            </w:r>
          </w:p>
        </w:tc>
      </w:tr>
      <w:tr w:rsidR="00047A0D" w14:paraId="4B34B4CF" w14:textId="77777777">
        <w:trPr>
          <w:trHeight w:val="240"/>
        </w:trPr>
        <w:tc>
          <w:tcPr>
            <w:tcW w:w="4183" w:type="dxa"/>
            <w:vAlign w:val="center"/>
          </w:tcPr>
          <w:p w14:paraId="79DFCA94" w14:textId="77777777" w:rsidR="00047A0D" w:rsidRDefault="00047A0D" w:rsidP="00047A0D">
            <w:pPr>
              <w:rPr>
                <w:sz w:val="18"/>
                <w:szCs w:val="18"/>
              </w:rPr>
            </w:pPr>
            <w:r>
              <w:rPr>
                <w:sz w:val="18"/>
                <w:szCs w:val="18"/>
              </w:rPr>
              <w:t>Surface Area</w:t>
            </w:r>
          </w:p>
        </w:tc>
        <w:tc>
          <w:tcPr>
            <w:tcW w:w="974" w:type="dxa"/>
            <w:vAlign w:val="center"/>
          </w:tcPr>
          <w:p w14:paraId="196B7A04" w14:textId="77777777" w:rsidR="00047A0D" w:rsidRDefault="00047A0D" w:rsidP="00047A0D">
            <w:pPr>
              <w:rPr>
                <w:sz w:val="18"/>
                <w:szCs w:val="18"/>
              </w:rPr>
            </w:pPr>
            <w:r>
              <w:rPr>
                <w:sz w:val="18"/>
                <w:szCs w:val="18"/>
              </w:rPr>
              <w:t>D2012</w:t>
            </w:r>
          </w:p>
        </w:tc>
      </w:tr>
      <w:tr w:rsidR="00047A0D" w14:paraId="5393C175" w14:textId="77777777">
        <w:trPr>
          <w:trHeight w:val="240"/>
        </w:trPr>
        <w:tc>
          <w:tcPr>
            <w:tcW w:w="4183" w:type="dxa"/>
            <w:vAlign w:val="center"/>
          </w:tcPr>
          <w:p w14:paraId="40093C5F" w14:textId="77777777" w:rsidR="00047A0D" w:rsidRDefault="00047A0D" w:rsidP="00047A0D">
            <w:pPr>
              <w:rPr>
                <w:sz w:val="18"/>
                <w:szCs w:val="18"/>
              </w:rPr>
            </w:pPr>
            <w:r>
              <w:rPr>
                <w:sz w:val="18"/>
                <w:szCs w:val="18"/>
              </w:rPr>
              <w:t>SW Connection Reference</w:t>
            </w:r>
          </w:p>
        </w:tc>
        <w:tc>
          <w:tcPr>
            <w:tcW w:w="974" w:type="dxa"/>
            <w:vAlign w:val="center"/>
          </w:tcPr>
          <w:p w14:paraId="3D5DD3D1" w14:textId="77777777" w:rsidR="00047A0D" w:rsidRDefault="00047A0D" w:rsidP="00047A0D">
            <w:pPr>
              <w:rPr>
                <w:sz w:val="18"/>
                <w:szCs w:val="18"/>
              </w:rPr>
            </w:pPr>
            <w:r>
              <w:rPr>
                <w:sz w:val="18"/>
                <w:szCs w:val="18"/>
              </w:rPr>
              <w:t>D2009</w:t>
            </w:r>
          </w:p>
        </w:tc>
      </w:tr>
      <w:tr w:rsidR="00047A0D" w14:paraId="62691A96" w14:textId="77777777">
        <w:trPr>
          <w:trHeight w:val="240"/>
        </w:trPr>
        <w:tc>
          <w:tcPr>
            <w:tcW w:w="4183" w:type="dxa"/>
            <w:vAlign w:val="center"/>
          </w:tcPr>
          <w:p w14:paraId="667178BF" w14:textId="77777777" w:rsidR="00047A0D" w:rsidRDefault="00047A0D" w:rsidP="00047A0D">
            <w:pPr>
              <w:rPr>
                <w:sz w:val="18"/>
                <w:szCs w:val="18"/>
              </w:rPr>
            </w:pPr>
            <w:proofErr w:type="spellStart"/>
            <w:r>
              <w:rPr>
                <w:sz w:val="18"/>
                <w:szCs w:val="18"/>
              </w:rPr>
              <w:t>TETreatment</w:t>
            </w:r>
            <w:proofErr w:type="spellEnd"/>
          </w:p>
        </w:tc>
        <w:tc>
          <w:tcPr>
            <w:tcW w:w="974" w:type="dxa"/>
            <w:vAlign w:val="center"/>
          </w:tcPr>
          <w:p w14:paraId="2A323006" w14:textId="77777777" w:rsidR="00047A0D" w:rsidRDefault="00047A0D" w:rsidP="00047A0D">
            <w:pPr>
              <w:rPr>
                <w:sz w:val="18"/>
                <w:szCs w:val="18"/>
              </w:rPr>
            </w:pPr>
            <w:r>
              <w:rPr>
                <w:sz w:val="18"/>
                <w:szCs w:val="18"/>
              </w:rPr>
              <w:t>D6011</w:t>
            </w:r>
          </w:p>
        </w:tc>
      </w:tr>
      <w:tr w:rsidR="00047A0D" w14:paraId="109C79C9" w14:textId="77777777">
        <w:trPr>
          <w:trHeight w:val="240"/>
        </w:trPr>
        <w:tc>
          <w:tcPr>
            <w:tcW w:w="4183" w:type="dxa"/>
            <w:shd w:val="clear" w:color="auto" w:fill="FFFFFF"/>
            <w:vAlign w:val="center"/>
          </w:tcPr>
          <w:p w14:paraId="752DE679" w14:textId="77777777" w:rsidR="00047A0D" w:rsidRDefault="00047A0D" w:rsidP="00047A0D">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14:paraId="7CEFA511" w14:textId="77777777" w:rsidR="00047A0D" w:rsidRDefault="00047A0D" w:rsidP="00047A0D">
            <w:pPr>
              <w:rPr>
                <w:sz w:val="18"/>
                <w:szCs w:val="18"/>
              </w:rPr>
            </w:pPr>
            <w:r>
              <w:rPr>
                <w:sz w:val="18"/>
                <w:szCs w:val="18"/>
              </w:rPr>
              <w:t>D6002</w:t>
            </w:r>
          </w:p>
        </w:tc>
      </w:tr>
      <w:tr w:rsidR="00047A0D" w14:paraId="1E19D6A8" w14:textId="77777777">
        <w:trPr>
          <w:trHeight w:val="240"/>
        </w:trPr>
        <w:tc>
          <w:tcPr>
            <w:tcW w:w="4183" w:type="dxa"/>
            <w:shd w:val="clear" w:color="auto" w:fill="FFFFFF"/>
            <w:vAlign w:val="center"/>
          </w:tcPr>
          <w:p w14:paraId="5DF8CA31" w14:textId="77777777" w:rsidR="00047A0D" w:rsidRDefault="00047A0D" w:rsidP="00047A0D">
            <w:pPr>
              <w:rPr>
                <w:sz w:val="18"/>
                <w:szCs w:val="18"/>
              </w:rPr>
            </w:pPr>
            <w:r>
              <w:rPr>
                <w:sz w:val="18"/>
                <w:szCs w:val="18"/>
              </w:rPr>
              <w:t>Text Comment Field</w:t>
            </w:r>
          </w:p>
        </w:tc>
        <w:tc>
          <w:tcPr>
            <w:tcW w:w="974" w:type="dxa"/>
            <w:shd w:val="clear" w:color="auto" w:fill="FFFFFF"/>
            <w:vAlign w:val="center"/>
          </w:tcPr>
          <w:p w14:paraId="2C71A028" w14:textId="77777777" w:rsidR="00047A0D" w:rsidRDefault="00047A0D" w:rsidP="00047A0D">
            <w:pPr>
              <w:rPr>
                <w:sz w:val="18"/>
                <w:szCs w:val="18"/>
              </w:rPr>
            </w:pPr>
            <w:r>
              <w:rPr>
                <w:sz w:val="18"/>
                <w:szCs w:val="18"/>
              </w:rPr>
              <w:t>D4003</w:t>
            </w:r>
          </w:p>
        </w:tc>
      </w:tr>
      <w:tr w:rsidR="00047A0D" w14:paraId="14E15237" w14:textId="77777777">
        <w:trPr>
          <w:trHeight w:val="240"/>
        </w:trPr>
        <w:tc>
          <w:tcPr>
            <w:tcW w:w="4183" w:type="dxa"/>
            <w:shd w:val="clear" w:color="auto" w:fill="FFFFFF"/>
            <w:vAlign w:val="center"/>
          </w:tcPr>
          <w:p w14:paraId="604CA061" w14:textId="77777777" w:rsidR="00047A0D" w:rsidRDefault="00047A0D" w:rsidP="00047A0D">
            <w:pPr>
              <w:rPr>
                <w:sz w:val="18"/>
                <w:szCs w:val="18"/>
              </w:rPr>
            </w:pPr>
            <w:r>
              <w:rPr>
                <w:sz w:val="18"/>
                <w:szCs w:val="18"/>
              </w:rPr>
              <w:t>Thoroughfare Descriptor</w:t>
            </w:r>
          </w:p>
        </w:tc>
        <w:tc>
          <w:tcPr>
            <w:tcW w:w="974" w:type="dxa"/>
            <w:shd w:val="clear" w:color="auto" w:fill="FFFFFF"/>
            <w:vAlign w:val="center"/>
          </w:tcPr>
          <w:p w14:paraId="76B18FAA" w14:textId="77777777" w:rsidR="00047A0D" w:rsidRDefault="00047A0D" w:rsidP="00047A0D">
            <w:pPr>
              <w:rPr>
                <w:sz w:val="18"/>
                <w:szCs w:val="18"/>
              </w:rPr>
            </w:pPr>
            <w:r>
              <w:rPr>
                <w:sz w:val="18"/>
                <w:szCs w:val="18"/>
              </w:rPr>
              <w:t>D5008</w:t>
            </w:r>
          </w:p>
        </w:tc>
      </w:tr>
      <w:tr w:rsidR="00047A0D" w14:paraId="759787CC" w14:textId="77777777">
        <w:trPr>
          <w:trHeight w:val="240"/>
        </w:trPr>
        <w:tc>
          <w:tcPr>
            <w:tcW w:w="4183" w:type="dxa"/>
            <w:shd w:val="clear" w:color="auto" w:fill="FFFFFF"/>
            <w:vAlign w:val="center"/>
          </w:tcPr>
          <w:p w14:paraId="231BB95C" w14:textId="77777777" w:rsidR="00047A0D" w:rsidRDefault="00047A0D" w:rsidP="00047A0D">
            <w:pPr>
              <w:rPr>
                <w:sz w:val="18"/>
                <w:szCs w:val="18"/>
              </w:rPr>
            </w:pPr>
            <w:r>
              <w:rPr>
                <w:sz w:val="18"/>
                <w:szCs w:val="18"/>
              </w:rPr>
              <w:t>Thoroughfare Name</w:t>
            </w:r>
          </w:p>
        </w:tc>
        <w:tc>
          <w:tcPr>
            <w:tcW w:w="974" w:type="dxa"/>
            <w:shd w:val="clear" w:color="auto" w:fill="FFFFFF"/>
            <w:vAlign w:val="center"/>
          </w:tcPr>
          <w:p w14:paraId="79A2CCCB" w14:textId="77777777" w:rsidR="00047A0D" w:rsidRDefault="00047A0D" w:rsidP="00047A0D">
            <w:pPr>
              <w:rPr>
                <w:sz w:val="18"/>
                <w:szCs w:val="18"/>
              </w:rPr>
            </w:pPr>
            <w:r>
              <w:rPr>
                <w:sz w:val="18"/>
                <w:szCs w:val="18"/>
              </w:rPr>
              <w:t>D5007</w:t>
            </w:r>
          </w:p>
        </w:tc>
      </w:tr>
      <w:tr w:rsidR="00047A0D" w14:paraId="5D5264B3" w14:textId="77777777">
        <w:trPr>
          <w:trHeight w:val="240"/>
        </w:trPr>
        <w:tc>
          <w:tcPr>
            <w:tcW w:w="4183" w:type="dxa"/>
            <w:shd w:val="clear" w:color="auto" w:fill="FFFFFF"/>
            <w:vAlign w:val="center"/>
          </w:tcPr>
          <w:p w14:paraId="51418748" w14:textId="77777777" w:rsidR="00047A0D" w:rsidRDefault="00047A0D" w:rsidP="00047A0D">
            <w:pPr>
              <w:rPr>
                <w:sz w:val="18"/>
                <w:szCs w:val="18"/>
              </w:rPr>
            </w:pPr>
            <w:r>
              <w:rPr>
                <w:sz w:val="18"/>
                <w:szCs w:val="18"/>
              </w:rPr>
              <w:t>Trading Party Name</w:t>
            </w:r>
          </w:p>
        </w:tc>
        <w:tc>
          <w:tcPr>
            <w:tcW w:w="974" w:type="dxa"/>
            <w:shd w:val="clear" w:color="auto" w:fill="FFFFFF"/>
            <w:vAlign w:val="center"/>
          </w:tcPr>
          <w:p w14:paraId="59EFBDD4" w14:textId="77777777" w:rsidR="00047A0D" w:rsidRDefault="00047A0D" w:rsidP="00047A0D">
            <w:pPr>
              <w:rPr>
                <w:sz w:val="18"/>
                <w:szCs w:val="18"/>
              </w:rPr>
            </w:pPr>
            <w:r>
              <w:rPr>
                <w:sz w:val="18"/>
                <w:szCs w:val="18"/>
              </w:rPr>
              <w:t>D4013</w:t>
            </w:r>
          </w:p>
        </w:tc>
      </w:tr>
      <w:tr w:rsidR="00047A0D" w14:paraId="643158F1" w14:textId="77777777">
        <w:trPr>
          <w:trHeight w:val="240"/>
        </w:trPr>
        <w:tc>
          <w:tcPr>
            <w:tcW w:w="4183" w:type="dxa"/>
            <w:shd w:val="clear" w:color="auto" w:fill="FFFFFF"/>
            <w:vAlign w:val="center"/>
          </w:tcPr>
          <w:p w14:paraId="3CEE1C71" w14:textId="77777777" w:rsidR="00047A0D" w:rsidRDefault="00047A0D" w:rsidP="00047A0D">
            <w:pPr>
              <w:rPr>
                <w:sz w:val="18"/>
                <w:szCs w:val="18"/>
              </w:rPr>
            </w:pPr>
            <w:r>
              <w:rPr>
                <w:sz w:val="18"/>
                <w:szCs w:val="18"/>
              </w:rPr>
              <w:t>Trading Party Service</w:t>
            </w:r>
          </w:p>
        </w:tc>
        <w:tc>
          <w:tcPr>
            <w:tcW w:w="974" w:type="dxa"/>
            <w:shd w:val="clear" w:color="auto" w:fill="FFFFFF"/>
            <w:vAlign w:val="center"/>
          </w:tcPr>
          <w:p w14:paraId="15C5E6BB" w14:textId="77777777" w:rsidR="00047A0D" w:rsidRDefault="00047A0D" w:rsidP="00047A0D">
            <w:pPr>
              <w:rPr>
                <w:sz w:val="18"/>
                <w:szCs w:val="18"/>
              </w:rPr>
            </w:pPr>
            <w:r>
              <w:rPr>
                <w:sz w:val="18"/>
                <w:szCs w:val="18"/>
              </w:rPr>
              <w:t>D4016</w:t>
            </w:r>
          </w:p>
        </w:tc>
      </w:tr>
      <w:tr w:rsidR="00047A0D" w14:paraId="1639F81A" w14:textId="77777777">
        <w:trPr>
          <w:trHeight w:val="240"/>
        </w:trPr>
        <w:tc>
          <w:tcPr>
            <w:tcW w:w="4183" w:type="dxa"/>
            <w:shd w:val="clear" w:color="auto" w:fill="FFFFFF"/>
            <w:vAlign w:val="center"/>
          </w:tcPr>
          <w:p w14:paraId="542DFA8E" w14:textId="77777777" w:rsidR="00047A0D" w:rsidRDefault="00047A0D" w:rsidP="00047A0D">
            <w:pPr>
              <w:rPr>
                <w:sz w:val="18"/>
                <w:szCs w:val="18"/>
              </w:rPr>
            </w:pPr>
            <w:r>
              <w:rPr>
                <w:sz w:val="18"/>
                <w:szCs w:val="18"/>
              </w:rPr>
              <w:t>Trading Party Type</w:t>
            </w:r>
          </w:p>
        </w:tc>
        <w:tc>
          <w:tcPr>
            <w:tcW w:w="974" w:type="dxa"/>
            <w:shd w:val="clear" w:color="auto" w:fill="FFFFFF"/>
            <w:vAlign w:val="center"/>
          </w:tcPr>
          <w:p w14:paraId="02F1EDBC" w14:textId="77777777" w:rsidR="00047A0D" w:rsidRDefault="00047A0D" w:rsidP="00047A0D">
            <w:pPr>
              <w:rPr>
                <w:sz w:val="18"/>
                <w:szCs w:val="18"/>
              </w:rPr>
            </w:pPr>
            <w:r>
              <w:rPr>
                <w:sz w:val="18"/>
                <w:szCs w:val="18"/>
              </w:rPr>
              <w:t>D4014</w:t>
            </w:r>
          </w:p>
        </w:tc>
      </w:tr>
      <w:tr w:rsidR="00047A0D" w14:paraId="489F6DF0" w14:textId="77777777">
        <w:trPr>
          <w:trHeight w:val="240"/>
        </w:trPr>
        <w:tc>
          <w:tcPr>
            <w:tcW w:w="4183" w:type="dxa"/>
            <w:shd w:val="clear" w:color="auto" w:fill="FFFFFF"/>
            <w:vAlign w:val="center"/>
          </w:tcPr>
          <w:p w14:paraId="48EFB6C5" w14:textId="77777777" w:rsidR="00047A0D" w:rsidRDefault="00047A0D" w:rsidP="00047A0D">
            <w:pPr>
              <w:rPr>
                <w:sz w:val="18"/>
                <w:szCs w:val="18"/>
              </w:rPr>
            </w:pPr>
            <w:r>
              <w:rPr>
                <w:sz w:val="18"/>
                <w:szCs w:val="18"/>
              </w:rPr>
              <w:t>Transaction Timestamp</w:t>
            </w:r>
          </w:p>
        </w:tc>
        <w:tc>
          <w:tcPr>
            <w:tcW w:w="974" w:type="dxa"/>
            <w:shd w:val="clear" w:color="auto" w:fill="FFFFFF"/>
            <w:vAlign w:val="center"/>
          </w:tcPr>
          <w:p w14:paraId="2F436C53" w14:textId="77777777" w:rsidR="00047A0D" w:rsidRDefault="00047A0D" w:rsidP="00047A0D">
            <w:pPr>
              <w:rPr>
                <w:sz w:val="18"/>
                <w:szCs w:val="18"/>
              </w:rPr>
            </w:pPr>
            <w:r>
              <w:rPr>
                <w:sz w:val="18"/>
                <w:szCs w:val="18"/>
              </w:rPr>
              <w:t>D1007</w:t>
            </w:r>
          </w:p>
        </w:tc>
      </w:tr>
      <w:tr w:rsidR="00E93C71" w14:paraId="60F7408A" w14:textId="77777777" w:rsidTr="00FB67B7">
        <w:trPr>
          <w:trHeight w:val="240"/>
        </w:trPr>
        <w:tc>
          <w:tcPr>
            <w:tcW w:w="4183" w:type="dxa"/>
            <w:shd w:val="clear" w:color="auto" w:fill="FFFFFF"/>
            <w:vAlign w:val="center"/>
          </w:tcPr>
          <w:p w14:paraId="0F1250C9" w14:textId="77777777" w:rsidR="00E93C71" w:rsidRDefault="00E93C71" w:rsidP="00FB67B7">
            <w:pPr>
              <w:rPr>
                <w:sz w:val="18"/>
                <w:szCs w:val="18"/>
              </w:rPr>
            </w:pPr>
            <w:r>
              <w:rPr>
                <w:sz w:val="18"/>
                <w:szCs w:val="18"/>
              </w:rPr>
              <w:t>Transfer Reason Code</w:t>
            </w:r>
          </w:p>
        </w:tc>
        <w:tc>
          <w:tcPr>
            <w:tcW w:w="974" w:type="dxa"/>
            <w:shd w:val="clear" w:color="auto" w:fill="FFFFFF"/>
            <w:vAlign w:val="center"/>
          </w:tcPr>
          <w:p w14:paraId="4CB1EDA9" w14:textId="77777777" w:rsidR="00E93C71" w:rsidRDefault="00E93C71" w:rsidP="00FB67B7">
            <w:pPr>
              <w:rPr>
                <w:sz w:val="18"/>
                <w:szCs w:val="18"/>
              </w:rPr>
            </w:pPr>
            <w:r>
              <w:rPr>
                <w:sz w:val="18"/>
                <w:szCs w:val="18"/>
              </w:rPr>
              <w:t>D4019</w:t>
            </w:r>
          </w:p>
        </w:tc>
      </w:tr>
      <w:tr w:rsidR="00047A0D" w14:paraId="17A2B87A" w14:textId="77777777">
        <w:trPr>
          <w:trHeight w:val="240"/>
        </w:trPr>
        <w:tc>
          <w:tcPr>
            <w:tcW w:w="4183" w:type="dxa"/>
            <w:vAlign w:val="center"/>
          </w:tcPr>
          <w:p w14:paraId="27497C76" w14:textId="77777777" w:rsidR="00047A0D" w:rsidRDefault="00047A0D" w:rsidP="00047A0D">
            <w:pPr>
              <w:rPr>
                <w:sz w:val="18"/>
                <w:szCs w:val="18"/>
              </w:rPr>
            </w:pPr>
            <w:r>
              <w:rPr>
                <w:sz w:val="18"/>
                <w:szCs w:val="18"/>
              </w:rPr>
              <w:t>Troughs &amp; Drinking Bowls</w:t>
            </w:r>
          </w:p>
        </w:tc>
        <w:tc>
          <w:tcPr>
            <w:tcW w:w="974" w:type="dxa"/>
            <w:vAlign w:val="center"/>
          </w:tcPr>
          <w:p w14:paraId="49388067" w14:textId="77777777" w:rsidR="00047A0D" w:rsidRDefault="00047A0D" w:rsidP="00047A0D">
            <w:pPr>
              <w:rPr>
                <w:sz w:val="18"/>
                <w:szCs w:val="18"/>
              </w:rPr>
            </w:pPr>
            <w:r>
              <w:rPr>
                <w:sz w:val="18"/>
                <w:szCs w:val="18"/>
              </w:rPr>
              <w:t>D2018</w:t>
            </w:r>
          </w:p>
        </w:tc>
      </w:tr>
      <w:tr w:rsidR="00047A0D" w:rsidDel="000C7844" w14:paraId="10368C79" w14:textId="77777777">
        <w:trPr>
          <w:trHeight w:val="240"/>
        </w:trPr>
        <w:tc>
          <w:tcPr>
            <w:tcW w:w="4183" w:type="dxa"/>
            <w:shd w:val="clear" w:color="auto" w:fill="FFFFFF"/>
            <w:vAlign w:val="center"/>
          </w:tcPr>
          <w:p w14:paraId="588BD79E" w14:textId="77777777" w:rsidR="00047A0D" w:rsidRDefault="00047A0D" w:rsidP="00047A0D">
            <w:pPr>
              <w:rPr>
                <w:sz w:val="18"/>
                <w:szCs w:val="18"/>
              </w:rPr>
            </w:pPr>
            <w:r>
              <w:rPr>
                <w:sz w:val="18"/>
                <w:szCs w:val="18"/>
              </w:rPr>
              <w:t>TSSL</w:t>
            </w:r>
          </w:p>
        </w:tc>
        <w:tc>
          <w:tcPr>
            <w:tcW w:w="974" w:type="dxa"/>
            <w:shd w:val="clear" w:color="auto" w:fill="FFFFFF"/>
            <w:vAlign w:val="center"/>
          </w:tcPr>
          <w:p w14:paraId="07DBA430" w14:textId="77777777" w:rsidR="00047A0D" w:rsidDel="000C7844" w:rsidRDefault="00047A0D" w:rsidP="00047A0D">
            <w:pPr>
              <w:rPr>
                <w:sz w:val="18"/>
                <w:szCs w:val="18"/>
              </w:rPr>
            </w:pPr>
            <w:r>
              <w:rPr>
                <w:sz w:val="18"/>
                <w:szCs w:val="18"/>
              </w:rPr>
              <w:t>D6005</w:t>
            </w:r>
          </w:p>
        </w:tc>
      </w:tr>
      <w:tr w:rsidR="00047A0D" w14:paraId="33602D18" w14:textId="77777777">
        <w:trPr>
          <w:trHeight w:val="240"/>
        </w:trPr>
        <w:tc>
          <w:tcPr>
            <w:tcW w:w="4183" w:type="dxa"/>
            <w:vAlign w:val="center"/>
          </w:tcPr>
          <w:p w14:paraId="17B7B8EE" w14:textId="77777777" w:rsidR="00047A0D" w:rsidRDefault="00047A0D" w:rsidP="00047A0D">
            <w:pPr>
              <w:rPr>
                <w:sz w:val="18"/>
                <w:szCs w:val="18"/>
              </w:rPr>
            </w:pPr>
            <w:r>
              <w:rPr>
                <w:sz w:val="18"/>
                <w:szCs w:val="18"/>
              </w:rPr>
              <w:t>Unmeasurable</w:t>
            </w:r>
          </w:p>
        </w:tc>
        <w:tc>
          <w:tcPr>
            <w:tcW w:w="974" w:type="dxa"/>
            <w:vAlign w:val="center"/>
          </w:tcPr>
          <w:p w14:paraId="7E3E340F" w14:textId="77777777" w:rsidR="00047A0D" w:rsidRDefault="00047A0D" w:rsidP="00047A0D">
            <w:pPr>
              <w:rPr>
                <w:sz w:val="18"/>
                <w:szCs w:val="18"/>
              </w:rPr>
            </w:pPr>
            <w:r>
              <w:rPr>
                <w:sz w:val="18"/>
                <w:szCs w:val="18"/>
              </w:rPr>
              <w:t>D2024</w:t>
            </w:r>
          </w:p>
        </w:tc>
      </w:tr>
      <w:tr w:rsidR="00047A0D" w14:paraId="3763494D" w14:textId="77777777">
        <w:trPr>
          <w:trHeight w:val="240"/>
        </w:trPr>
        <w:tc>
          <w:tcPr>
            <w:tcW w:w="4183" w:type="dxa"/>
            <w:vAlign w:val="center"/>
          </w:tcPr>
          <w:p w14:paraId="0BAEBF20" w14:textId="77777777" w:rsidR="00047A0D" w:rsidRDefault="00047A0D" w:rsidP="00047A0D">
            <w:pPr>
              <w:rPr>
                <w:sz w:val="18"/>
                <w:szCs w:val="18"/>
              </w:rPr>
            </w:pPr>
            <w:r>
              <w:rPr>
                <w:sz w:val="18"/>
                <w:szCs w:val="18"/>
              </w:rPr>
              <w:t>UPRN</w:t>
            </w:r>
          </w:p>
        </w:tc>
        <w:tc>
          <w:tcPr>
            <w:tcW w:w="974" w:type="dxa"/>
            <w:vAlign w:val="center"/>
          </w:tcPr>
          <w:p w14:paraId="49E6D417" w14:textId="77777777" w:rsidR="00047A0D" w:rsidRDefault="00047A0D" w:rsidP="00047A0D">
            <w:pPr>
              <w:rPr>
                <w:sz w:val="18"/>
                <w:szCs w:val="18"/>
              </w:rPr>
            </w:pPr>
            <w:r>
              <w:rPr>
                <w:sz w:val="18"/>
                <w:szCs w:val="18"/>
              </w:rPr>
              <w:t>D2039</w:t>
            </w:r>
          </w:p>
        </w:tc>
      </w:tr>
      <w:tr w:rsidR="00047A0D" w14:paraId="438E09FF" w14:textId="77777777">
        <w:trPr>
          <w:trHeight w:val="240"/>
        </w:trPr>
        <w:tc>
          <w:tcPr>
            <w:tcW w:w="4183" w:type="dxa"/>
            <w:vAlign w:val="center"/>
          </w:tcPr>
          <w:p w14:paraId="76FFEBBB" w14:textId="77777777" w:rsidR="00047A0D" w:rsidRDefault="00047A0D" w:rsidP="00047A0D">
            <w:pPr>
              <w:rPr>
                <w:sz w:val="18"/>
                <w:szCs w:val="18"/>
              </w:rPr>
            </w:pPr>
            <w:r>
              <w:rPr>
                <w:sz w:val="18"/>
                <w:szCs w:val="18"/>
              </w:rPr>
              <w:t>UPRN Absence Code</w:t>
            </w:r>
          </w:p>
        </w:tc>
        <w:tc>
          <w:tcPr>
            <w:tcW w:w="974" w:type="dxa"/>
            <w:vAlign w:val="center"/>
          </w:tcPr>
          <w:p w14:paraId="53036031" w14:textId="77777777" w:rsidR="00047A0D" w:rsidRDefault="00047A0D" w:rsidP="00047A0D">
            <w:pPr>
              <w:rPr>
                <w:sz w:val="18"/>
                <w:szCs w:val="18"/>
              </w:rPr>
            </w:pPr>
            <w:r>
              <w:rPr>
                <w:sz w:val="18"/>
                <w:szCs w:val="18"/>
              </w:rPr>
              <w:t>D2040</w:t>
            </w:r>
          </w:p>
        </w:tc>
      </w:tr>
      <w:tr w:rsidR="00047A0D" w14:paraId="0F7FBF20" w14:textId="77777777">
        <w:trPr>
          <w:trHeight w:val="240"/>
        </w:trPr>
        <w:tc>
          <w:tcPr>
            <w:tcW w:w="4183" w:type="dxa"/>
            <w:vAlign w:val="center"/>
          </w:tcPr>
          <w:p w14:paraId="3B225F71" w14:textId="48444785" w:rsidR="00047A0D" w:rsidRDefault="00047A0D" w:rsidP="00047A0D">
            <w:pPr>
              <w:rPr>
                <w:sz w:val="18"/>
                <w:szCs w:val="18"/>
              </w:rPr>
            </w:pPr>
            <w:r>
              <w:rPr>
                <w:sz w:val="18"/>
                <w:szCs w:val="18"/>
              </w:rPr>
              <w:t>No Longer Used</w:t>
            </w:r>
          </w:p>
        </w:tc>
        <w:tc>
          <w:tcPr>
            <w:tcW w:w="974" w:type="dxa"/>
            <w:vAlign w:val="center"/>
          </w:tcPr>
          <w:p w14:paraId="30B449CB" w14:textId="77777777" w:rsidR="00047A0D" w:rsidRDefault="00047A0D" w:rsidP="00047A0D">
            <w:pPr>
              <w:rPr>
                <w:sz w:val="18"/>
                <w:szCs w:val="18"/>
              </w:rPr>
            </w:pPr>
            <w:r>
              <w:rPr>
                <w:sz w:val="18"/>
                <w:szCs w:val="18"/>
              </w:rPr>
              <w:t>D2031</w:t>
            </w:r>
          </w:p>
        </w:tc>
      </w:tr>
      <w:tr w:rsidR="00047A0D" w14:paraId="02F77183" w14:textId="77777777">
        <w:trPr>
          <w:trHeight w:val="240"/>
        </w:trPr>
        <w:tc>
          <w:tcPr>
            <w:tcW w:w="4183" w:type="dxa"/>
            <w:vAlign w:val="center"/>
          </w:tcPr>
          <w:p w14:paraId="32D3E1F4" w14:textId="7E788FDB" w:rsidR="00047A0D" w:rsidRDefault="00047A0D" w:rsidP="00047A0D">
            <w:pPr>
              <w:rPr>
                <w:sz w:val="18"/>
                <w:szCs w:val="18"/>
              </w:rPr>
            </w:pPr>
            <w:r>
              <w:rPr>
                <w:sz w:val="18"/>
                <w:szCs w:val="18"/>
              </w:rPr>
              <w:t>No Longer Used</w:t>
            </w:r>
          </w:p>
        </w:tc>
        <w:tc>
          <w:tcPr>
            <w:tcW w:w="974" w:type="dxa"/>
            <w:vAlign w:val="center"/>
          </w:tcPr>
          <w:p w14:paraId="05901161" w14:textId="77777777" w:rsidR="00047A0D" w:rsidRDefault="00047A0D" w:rsidP="00047A0D">
            <w:pPr>
              <w:rPr>
                <w:sz w:val="18"/>
                <w:szCs w:val="18"/>
              </w:rPr>
            </w:pPr>
            <w:r>
              <w:rPr>
                <w:sz w:val="18"/>
                <w:szCs w:val="18"/>
              </w:rPr>
              <w:t>D4010</w:t>
            </w:r>
          </w:p>
        </w:tc>
      </w:tr>
      <w:tr w:rsidR="00047A0D" w14:paraId="3C6EF044" w14:textId="77777777">
        <w:trPr>
          <w:trHeight w:val="240"/>
        </w:trPr>
        <w:tc>
          <w:tcPr>
            <w:tcW w:w="4183" w:type="dxa"/>
            <w:vAlign w:val="center"/>
          </w:tcPr>
          <w:p w14:paraId="69CA55B3" w14:textId="7233BCE4" w:rsidR="00047A0D" w:rsidRDefault="00047A0D" w:rsidP="00047A0D">
            <w:pPr>
              <w:rPr>
                <w:sz w:val="18"/>
                <w:szCs w:val="18"/>
              </w:rPr>
            </w:pPr>
            <w:r>
              <w:rPr>
                <w:sz w:val="18"/>
                <w:szCs w:val="18"/>
              </w:rPr>
              <w:t>No Longer Used</w:t>
            </w:r>
          </w:p>
        </w:tc>
        <w:tc>
          <w:tcPr>
            <w:tcW w:w="974" w:type="dxa"/>
            <w:vAlign w:val="center"/>
          </w:tcPr>
          <w:p w14:paraId="1246AD31" w14:textId="77777777" w:rsidR="00047A0D" w:rsidRDefault="00047A0D" w:rsidP="00047A0D">
            <w:pPr>
              <w:rPr>
                <w:sz w:val="18"/>
                <w:szCs w:val="18"/>
              </w:rPr>
            </w:pPr>
            <w:r>
              <w:rPr>
                <w:sz w:val="18"/>
                <w:szCs w:val="18"/>
              </w:rPr>
              <w:t>D4011</w:t>
            </w:r>
          </w:p>
        </w:tc>
      </w:tr>
      <w:tr w:rsidR="00047A0D" w14:paraId="30E6496E" w14:textId="77777777">
        <w:trPr>
          <w:trHeight w:val="240"/>
        </w:trPr>
        <w:tc>
          <w:tcPr>
            <w:tcW w:w="4183" w:type="dxa"/>
            <w:vAlign w:val="center"/>
          </w:tcPr>
          <w:p w14:paraId="070434C7" w14:textId="77777777" w:rsidR="00047A0D" w:rsidRDefault="00047A0D" w:rsidP="00047A0D">
            <w:pPr>
              <w:rPr>
                <w:sz w:val="18"/>
                <w:szCs w:val="18"/>
              </w:rPr>
            </w:pPr>
            <w:proofErr w:type="spellStart"/>
            <w:r>
              <w:rPr>
                <w:sz w:val="18"/>
                <w:szCs w:val="18"/>
              </w:rPr>
              <w:t>YVe</w:t>
            </w:r>
            <w:proofErr w:type="spellEnd"/>
          </w:p>
        </w:tc>
        <w:tc>
          <w:tcPr>
            <w:tcW w:w="974" w:type="dxa"/>
            <w:vAlign w:val="center"/>
          </w:tcPr>
          <w:p w14:paraId="47696220" w14:textId="77777777" w:rsidR="00047A0D" w:rsidRDefault="00047A0D" w:rsidP="00047A0D">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0" w:name="_Ref165279585"/>
      <w:bookmarkStart w:id="11" w:name="_Toc34384846"/>
      <w:r>
        <w:rPr>
          <w:color w:val="00436E"/>
        </w:rPr>
        <w:lastRenderedPageBreak/>
        <w:t>Catalogue: Data Items (numerical order)</w:t>
      </w:r>
      <w:bookmarkEnd w:id="10"/>
      <w:bookmarkEnd w:id="11"/>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lastRenderedPageBreak/>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lastRenderedPageBreak/>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lastRenderedPageBreak/>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rsidTr="00857A9F">
        <w:trPr>
          <w:trHeight w:val="284"/>
        </w:trPr>
        <w:tc>
          <w:tcPr>
            <w:tcW w:w="2925" w:type="dxa"/>
            <w:vAlign w:val="center"/>
          </w:tcPr>
          <w:p w14:paraId="22A6A57A" w14:textId="77777777" w:rsidR="002B4CD1" w:rsidRDefault="002B4CD1" w:rsidP="002B4CD1">
            <w:pPr>
              <w:jc w:val="right"/>
              <w:rPr>
                <w:b/>
              </w:rPr>
            </w:pPr>
            <w:r>
              <w:rPr>
                <w:b/>
              </w:rPr>
              <w:t>Data Item Number:</w:t>
            </w:r>
          </w:p>
        </w:tc>
        <w:tc>
          <w:tcPr>
            <w:tcW w:w="5378" w:type="dxa"/>
            <w:vAlign w:val="center"/>
          </w:tcPr>
          <w:p w14:paraId="6E270944" w14:textId="3B3460A2" w:rsidR="002B4CD1" w:rsidRPr="00D56ECE" w:rsidRDefault="00F94D48" w:rsidP="002B4CD1">
            <w:pPr>
              <w:pStyle w:val="Heading4"/>
              <w:spacing w:line="240" w:lineRule="auto"/>
              <w:rPr>
                <w:lang w:val="en-GB"/>
              </w:rPr>
            </w:pPr>
            <w:r w:rsidRPr="00D56ECE">
              <w:rPr>
                <w:lang w:val="en-GB"/>
              </w:rPr>
              <w:t>D2007</w:t>
            </w:r>
            <w:r>
              <w:rPr>
                <w:lang w:val="en-GB"/>
              </w:rPr>
              <w:t xml:space="preserve"> </w:t>
            </w:r>
            <w:r w:rsidRPr="00D56ECE">
              <w:rPr>
                <w:lang w:val="en-GB"/>
              </w:rPr>
              <w:t>Removed September 20</w:t>
            </w:r>
            <w:r>
              <w:rPr>
                <w:lang w:val="en-GB"/>
              </w:rPr>
              <w:t>2</w:t>
            </w:r>
            <w:r w:rsidRPr="00D56ECE">
              <w:rPr>
                <w:lang w:val="en-GB"/>
              </w:rPr>
              <w:t>1</w:t>
            </w:r>
          </w:p>
        </w:tc>
      </w:tr>
      <w:tr w:rsidR="002B4CD1" w14:paraId="0A2E393F" w14:textId="77777777" w:rsidTr="00857A9F">
        <w:trPr>
          <w:trHeight w:val="284"/>
        </w:trPr>
        <w:tc>
          <w:tcPr>
            <w:tcW w:w="2925" w:type="dxa"/>
            <w:vAlign w:val="center"/>
          </w:tcPr>
          <w:p w14:paraId="67F043A5" w14:textId="636C039D" w:rsidR="002B4CD1" w:rsidRDefault="002B4CD1" w:rsidP="002B4CD1">
            <w:pPr>
              <w:jc w:val="right"/>
              <w:rPr>
                <w:b/>
              </w:rPr>
            </w:pPr>
          </w:p>
        </w:tc>
        <w:tc>
          <w:tcPr>
            <w:tcW w:w="5378" w:type="dxa"/>
            <w:vAlign w:val="center"/>
          </w:tcPr>
          <w:p w14:paraId="07600862" w14:textId="41D389EF" w:rsidR="002B4CD1" w:rsidRDefault="002B4CD1" w:rsidP="002B4CD1"/>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proofErr w:type="spellStart"/>
            <w:r>
              <w:t>YVe</w:t>
            </w:r>
            <w:proofErr w:type="spellEnd"/>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21E67D42" w:rsidR="00AA14EF" w:rsidRDefault="00AA14EF"/>
    <w:p w14:paraId="22602159" w14:textId="77777777" w:rsidR="00EB344D" w:rsidRDefault="00EB344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trPr>
          <w:trHeight w:val="284"/>
        </w:trPr>
        <w:tc>
          <w:tcPr>
            <w:tcW w:w="2988" w:type="dxa"/>
            <w:vAlign w:val="center"/>
          </w:tcPr>
          <w:p w14:paraId="21A68DF6" w14:textId="77777777" w:rsidR="002B4CD1" w:rsidRDefault="00AA14EF" w:rsidP="002B4CD1">
            <w:pPr>
              <w:jc w:val="right"/>
              <w:rPr>
                <w:b/>
              </w:rPr>
            </w:pPr>
            <w:r>
              <w:lastRenderedPageBreak/>
              <w:br w:type="page"/>
            </w:r>
            <w:r w:rsidR="002B4CD1">
              <w:rPr>
                <w:b/>
              </w:rPr>
              <w:t>Data Item Number:</w:t>
            </w:r>
          </w:p>
        </w:tc>
        <w:tc>
          <w:tcPr>
            <w:tcW w:w="5540" w:type="dxa"/>
            <w:vAlign w:val="center"/>
          </w:tcPr>
          <w:p w14:paraId="0DA0D5D6" w14:textId="77777777" w:rsidR="002B4CD1" w:rsidRPr="00D56ECE" w:rsidRDefault="002B4CD1" w:rsidP="002B4CD1">
            <w:pPr>
              <w:pStyle w:val="Heading4"/>
              <w:spacing w:line="240" w:lineRule="auto"/>
              <w:rPr>
                <w:lang w:val="en-GB"/>
              </w:rPr>
            </w:pPr>
            <w:r w:rsidRPr="00D56ECE">
              <w:rPr>
                <w:lang w:val="en-GB"/>
              </w:rPr>
              <w:t>D2011</w:t>
            </w:r>
          </w:p>
        </w:tc>
      </w:tr>
      <w:tr w:rsidR="002B4CD1" w14:paraId="7D587B06" w14:textId="77777777">
        <w:trPr>
          <w:trHeight w:val="284"/>
        </w:trPr>
        <w:tc>
          <w:tcPr>
            <w:tcW w:w="2988" w:type="dxa"/>
            <w:vAlign w:val="center"/>
          </w:tcPr>
          <w:p w14:paraId="7A41ADF8" w14:textId="77777777" w:rsidR="002B4CD1" w:rsidRDefault="002B4CD1" w:rsidP="002B4CD1">
            <w:pPr>
              <w:jc w:val="right"/>
              <w:rPr>
                <w:b/>
              </w:rPr>
            </w:pPr>
            <w:r>
              <w:rPr>
                <w:b/>
              </w:rPr>
              <w:t>Data Item Name:</w:t>
            </w:r>
          </w:p>
        </w:tc>
        <w:tc>
          <w:tcPr>
            <w:tcW w:w="5540" w:type="dxa"/>
            <w:vAlign w:val="center"/>
          </w:tcPr>
          <w:p w14:paraId="44BC0D56" w14:textId="77777777" w:rsidR="002B4CD1" w:rsidRDefault="002B4CD1" w:rsidP="002B4CD1">
            <w:r>
              <w:t>Rateable Value</w:t>
            </w:r>
          </w:p>
        </w:tc>
      </w:tr>
      <w:tr w:rsidR="002B4CD1" w14:paraId="0E239F65" w14:textId="77777777">
        <w:trPr>
          <w:trHeight w:val="284"/>
        </w:trPr>
        <w:tc>
          <w:tcPr>
            <w:tcW w:w="2988" w:type="dxa"/>
            <w:vAlign w:val="center"/>
          </w:tcPr>
          <w:p w14:paraId="46748CC4" w14:textId="77777777" w:rsidR="002B4CD1" w:rsidRDefault="002B4CD1" w:rsidP="002B4CD1">
            <w:pPr>
              <w:jc w:val="right"/>
              <w:rPr>
                <w:b/>
              </w:rPr>
            </w:pPr>
            <w:r>
              <w:rPr>
                <w:b/>
              </w:rPr>
              <w:t>Data Item Logical Type:</w:t>
            </w:r>
          </w:p>
        </w:tc>
        <w:tc>
          <w:tcPr>
            <w:tcW w:w="5540" w:type="dxa"/>
            <w:vAlign w:val="center"/>
          </w:tcPr>
          <w:p w14:paraId="00491126" w14:textId="77777777" w:rsidR="002B4CD1" w:rsidRDefault="002B4CD1" w:rsidP="002B4CD1">
            <w:r>
              <w:t>numerical</w:t>
            </w:r>
          </w:p>
        </w:tc>
      </w:tr>
      <w:tr w:rsidR="002B4CD1" w14:paraId="1BD159B2" w14:textId="77777777">
        <w:trPr>
          <w:trHeight w:val="284"/>
        </w:trPr>
        <w:tc>
          <w:tcPr>
            <w:tcW w:w="2988" w:type="dxa"/>
            <w:vAlign w:val="center"/>
          </w:tcPr>
          <w:p w14:paraId="07A6AF34" w14:textId="77777777" w:rsidR="002B4CD1" w:rsidRDefault="002B4CD1" w:rsidP="002B4CD1">
            <w:pPr>
              <w:jc w:val="right"/>
              <w:rPr>
                <w:b/>
              </w:rPr>
            </w:pPr>
            <w:r>
              <w:rPr>
                <w:b/>
              </w:rPr>
              <w:t>Member of unique serial set:</w:t>
            </w:r>
          </w:p>
        </w:tc>
        <w:tc>
          <w:tcPr>
            <w:tcW w:w="5540" w:type="dxa"/>
            <w:vAlign w:val="center"/>
          </w:tcPr>
          <w:p w14:paraId="209C00A4" w14:textId="77777777" w:rsidR="002B4CD1" w:rsidRDefault="002B4CD1" w:rsidP="002B4CD1">
            <w:r>
              <w:t>no</w:t>
            </w:r>
          </w:p>
        </w:tc>
      </w:tr>
      <w:tr w:rsidR="002B4CD1" w14:paraId="494917C9" w14:textId="77777777">
        <w:trPr>
          <w:trHeight w:val="284"/>
        </w:trPr>
        <w:tc>
          <w:tcPr>
            <w:tcW w:w="2988" w:type="dxa"/>
            <w:vAlign w:val="center"/>
          </w:tcPr>
          <w:p w14:paraId="496ABD9B" w14:textId="77777777" w:rsidR="002B4CD1" w:rsidRDefault="002B4CD1" w:rsidP="002B4CD1">
            <w:pPr>
              <w:jc w:val="right"/>
              <w:rPr>
                <w:b/>
              </w:rPr>
            </w:pPr>
            <w:r>
              <w:rPr>
                <w:b/>
              </w:rPr>
              <w:t>Member of Valid Set:</w:t>
            </w:r>
          </w:p>
        </w:tc>
        <w:tc>
          <w:tcPr>
            <w:tcW w:w="5540" w:type="dxa"/>
            <w:vAlign w:val="center"/>
          </w:tcPr>
          <w:p w14:paraId="1EF8C923" w14:textId="77777777" w:rsidR="002B4CD1" w:rsidRDefault="002B4CD1" w:rsidP="002B4CD1">
            <w:r>
              <w:t>no</w:t>
            </w:r>
          </w:p>
        </w:tc>
      </w:tr>
      <w:tr w:rsidR="002B4CD1" w14:paraId="69C79FC2" w14:textId="77777777">
        <w:trPr>
          <w:trHeight w:val="284"/>
        </w:trPr>
        <w:tc>
          <w:tcPr>
            <w:tcW w:w="2988" w:type="dxa"/>
            <w:vAlign w:val="center"/>
          </w:tcPr>
          <w:p w14:paraId="14224C38" w14:textId="77777777" w:rsidR="002B4CD1" w:rsidRDefault="002B4CD1" w:rsidP="002B4CD1">
            <w:pPr>
              <w:jc w:val="right"/>
              <w:rPr>
                <w:b/>
              </w:rPr>
            </w:pPr>
            <w:r>
              <w:rPr>
                <w:b/>
              </w:rPr>
              <w:t>Data Group:</w:t>
            </w:r>
          </w:p>
        </w:tc>
        <w:tc>
          <w:tcPr>
            <w:tcW w:w="5540" w:type="dxa"/>
            <w:vAlign w:val="center"/>
          </w:tcPr>
          <w:p w14:paraId="02D2BDCA" w14:textId="77777777" w:rsidR="002B4CD1" w:rsidRDefault="002B4CD1" w:rsidP="002B4CD1">
            <w:r>
              <w:t>SPID (Core)</w:t>
            </w:r>
          </w:p>
        </w:tc>
      </w:tr>
      <w:tr w:rsidR="002B4CD1" w14:paraId="3CF4F784" w14:textId="77777777">
        <w:trPr>
          <w:trHeight w:val="284"/>
        </w:trPr>
        <w:tc>
          <w:tcPr>
            <w:tcW w:w="2988" w:type="dxa"/>
            <w:vAlign w:val="center"/>
          </w:tcPr>
          <w:p w14:paraId="2A48CA38" w14:textId="77777777" w:rsidR="002B4CD1" w:rsidRDefault="002B4CD1" w:rsidP="002B4CD1">
            <w:pPr>
              <w:jc w:val="right"/>
              <w:rPr>
                <w:b/>
              </w:rPr>
            </w:pPr>
            <w:r>
              <w:rPr>
                <w:b/>
              </w:rPr>
              <w:t>Correction Method:</w:t>
            </w:r>
          </w:p>
        </w:tc>
        <w:tc>
          <w:tcPr>
            <w:tcW w:w="5540" w:type="dxa"/>
            <w:vAlign w:val="center"/>
          </w:tcPr>
          <w:p w14:paraId="458290AC" w14:textId="77777777" w:rsidR="002B4CD1" w:rsidRDefault="002B4CD1" w:rsidP="002B4CD1">
            <w:r>
              <w:t>Retrospective Amendment</w:t>
            </w:r>
          </w:p>
        </w:tc>
      </w:tr>
      <w:tr w:rsidR="002B4CD1" w14:paraId="17BDD8B1" w14:textId="77777777">
        <w:trPr>
          <w:trHeight w:val="284"/>
        </w:trPr>
        <w:tc>
          <w:tcPr>
            <w:tcW w:w="2988" w:type="dxa"/>
            <w:vAlign w:val="center"/>
          </w:tcPr>
          <w:p w14:paraId="1CC86569" w14:textId="77777777" w:rsidR="002B4CD1" w:rsidRDefault="002B4CD1" w:rsidP="002B4CD1">
            <w:pPr>
              <w:jc w:val="right"/>
              <w:rPr>
                <w:b/>
              </w:rPr>
            </w:pPr>
            <w:r>
              <w:rPr>
                <w:b/>
              </w:rPr>
              <w:t>Data Owner:</w:t>
            </w:r>
          </w:p>
        </w:tc>
        <w:tc>
          <w:tcPr>
            <w:tcW w:w="5540" w:type="dxa"/>
            <w:vAlign w:val="center"/>
          </w:tcPr>
          <w:p w14:paraId="4EE73A8B" w14:textId="2EB59BB6" w:rsidR="002B4CD1" w:rsidRDefault="00C60357" w:rsidP="002B4CD1">
            <w:r>
              <w:t xml:space="preserve">LP or </w:t>
            </w:r>
            <w:r w:rsidRPr="00BD063A">
              <w:t>SW</w:t>
            </w:r>
          </w:p>
        </w:tc>
      </w:tr>
      <w:tr w:rsidR="002B4CD1" w14:paraId="49E8FF2E" w14:textId="77777777">
        <w:trPr>
          <w:trHeight w:val="284"/>
        </w:trPr>
        <w:tc>
          <w:tcPr>
            <w:tcW w:w="2988" w:type="dxa"/>
            <w:vAlign w:val="center"/>
          </w:tcPr>
          <w:p w14:paraId="692EAAE2" w14:textId="77777777" w:rsidR="002B4CD1" w:rsidRDefault="002B4CD1" w:rsidP="002B4CD1">
            <w:pPr>
              <w:jc w:val="right"/>
              <w:rPr>
                <w:b/>
              </w:rPr>
            </w:pPr>
            <w:r>
              <w:rPr>
                <w:b/>
              </w:rPr>
              <w:t>Description:</w:t>
            </w:r>
          </w:p>
        </w:tc>
        <w:tc>
          <w:tcPr>
            <w:tcW w:w="5540" w:type="dxa"/>
            <w:vAlign w:val="center"/>
          </w:tcPr>
          <w:p w14:paraId="3E5E7CDD" w14:textId="77777777"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lastRenderedPageBreak/>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lastRenderedPageBreak/>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lastRenderedPageBreak/>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lastRenderedPageBreak/>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55E25D77" w:rsidR="007513DB" w:rsidRDefault="00DF29FE" w:rsidP="00AE76CB">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7777777"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7777777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77777777" w:rsidR="00724038" w:rsidRDefault="00724038" w:rsidP="0014092E">
            <w:r>
              <w:t>RV Transition Flag</w:t>
            </w:r>
          </w:p>
        </w:tc>
      </w:tr>
      <w:tr w:rsidR="00724038" w14:paraId="40ABF14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77777777"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77777777" w:rsidR="00724038" w:rsidRDefault="00724038" w:rsidP="0014092E">
            <w:r>
              <w:t>Boolean</w:t>
            </w:r>
          </w:p>
        </w:tc>
      </w:tr>
      <w:tr w:rsidR="00724038" w14:paraId="14B4B57F"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77777777"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77777777" w:rsidR="00724038" w:rsidRDefault="00724038" w:rsidP="0014092E">
            <w:r>
              <w:t>No</w:t>
            </w:r>
          </w:p>
        </w:tc>
      </w:tr>
      <w:tr w:rsidR="00724038" w14:paraId="5A86852A"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77777777"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77777777" w:rsidR="00724038" w:rsidRDefault="00724038" w:rsidP="0014092E">
            <w:r>
              <w:t>No</w:t>
            </w:r>
          </w:p>
        </w:tc>
      </w:tr>
      <w:tr w:rsidR="00724038" w14:paraId="34C56D92"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77777777"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77777777" w:rsidR="00724038" w:rsidRDefault="00724038" w:rsidP="0014092E">
            <w:r>
              <w:t>SPID (Core)</w:t>
            </w:r>
          </w:p>
        </w:tc>
      </w:tr>
      <w:tr w:rsidR="00724038" w14:paraId="0DEACA3C"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77777777"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77777777" w:rsidR="00724038" w:rsidRDefault="00733575" w:rsidP="0014092E">
            <w:r>
              <w:t>Error Rectification</w:t>
            </w:r>
          </w:p>
        </w:tc>
      </w:tr>
      <w:tr w:rsidR="00724038" w14:paraId="7837274D"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77777777"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77777777" w:rsidR="00724038" w:rsidRDefault="00724038" w:rsidP="0014092E">
            <w:r>
              <w:t>SW</w:t>
            </w:r>
          </w:p>
        </w:tc>
      </w:tr>
      <w:tr w:rsidR="00724038" w14:paraId="29DF9D51"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77777777"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77777777"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5DA59F9E" w:rsidR="00D37E36" w:rsidRDefault="000E0936" w:rsidP="00BD0248">
            <w:r w:rsidRPr="000E0936">
              <w:t>LP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1012B0" w14:paraId="0C8A650E" w14:textId="77777777" w:rsidTr="00FB67B7">
        <w:trPr>
          <w:trHeight w:val="284"/>
        </w:trPr>
        <w:tc>
          <w:tcPr>
            <w:tcW w:w="2988" w:type="dxa"/>
            <w:vAlign w:val="center"/>
          </w:tcPr>
          <w:p w14:paraId="70F9C4AC" w14:textId="77777777" w:rsidR="0017289C" w:rsidRDefault="0017289C" w:rsidP="00FB67B7">
            <w:pPr>
              <w:jc w:val="right"/>
              <w:rPr>
                <w:b/>
              </w:rPr>
            </w:pPr>
            <w:r>
              <w:rPr>
                <w:b/>
              </w:rPr>
              <w:t>Data Item Number:</w:t>
            </w:r>
          </w:p>
        </w:tc>
        <w:tc>
          <w:tcPr>
            <w:tcW w:w="5540" w:type="dxa"/>
            <w:vAlign w:val="center"/>
          </w:tcPr>
          <w:p w14:paraId="38FAE75B" w14:textId="77777777" w:rsidR="0017289C" w:rsidRPr="001012B0" w:rsidRDefault="0017289C" w:rsidP="00FB67B7">
            <w:pPr>
              <w:rPr>
                <w:b/>
                <w:bCs/>
              </w:rPr>
            </w:pPr>
            <w:r w:rsidRPr="001012B0">
              <w:rPr>
                <w:b/>
                <w:bCs/>
              </w:rPr>
              <w:t>D2049</w:t>
            </w:r>
          </w:p>
        </w:tc>
      </w:tr>
      <w:tr w:rsidR="0017289C" w14:paraId="234B0B64" w14:textId="77777777" w:rsidTr="00FB67B7">
        <w:trPr>
          <w:trHeight w:val="284"/>
        </w:trPr>
        <w:tc>
          <w:tcPr>
            <w:tcW w:w="2988" w:type="dxa"/>
            <w:vAlign w:val="center"/>
          </w:tcPr>
          <w:p w14:paraId="34537924" w14:textId="77777777" w:rsidR="0017289C" w:rsidRDefault="0017289C" w:rsidP="00FB67B7">
            <w:pPr>
              <w:jc w:val="right"/>
              <w:rPr>
                <w:b/>
              </w:rPr>
            </w:pPr>
            <w:r>
              <w:rPr>
                <w:b/>
              </w:rPr>
              <w:t>Data Item Name:</w:t>
            </w:r>
          </w:p>
        </w:tc>
        <w:tc>
          <w:tcPr>
            <w:tcW w:w="5540" w:type="dxa"/>
            <w:vAlign w:val="center"/>
          </w:tcPr>
          <w:p w14:paraId="015B369E" w14:textId="77777777" w:rsidR="0017289C" w:rsidRDefault="0017289C" w:rsidP="00FB67B7">
            <w:r>
              <w:t>Prospective Customer</w:t>
            </w:r>
          </w:p>
        </w:tc>
      </w:tr>
      <w:tr w:rsidR="0017289C" w14:paraId="58E4C3FC" w14:textId="77777777" w:rsidTr="00FB67B7">
        <w:trPr>
          <w:trHeight w:val="284"/>
        </w:trPr>
        <w:tc>
          <w:tcPr>
            <w:tcW w:w="2988" w:type="dxa"/>
            <w:vAlign w:val="center"/>
          </w:tcPr>
          <w:p w14:paraId="1100B374" w14:textId="77777777" w:rsidR="0017289C" w:rsidRDefault="0017289C" w:rsidP="00FB67B7">
            <w:pPr>
              <w:jc w:val="right"/>
              <w:rPr>
                <w:b/>
              </w:rPr>
            </w:pPr>
            <w:r>
              <w:rPr>
                <w:b/>
              </w:rPr>
              <w:t>Data Item Logical Type:</w:t>
            </w:r>
          </w:p>
        </w:tc>
        <w:tc>
          <w:tcPr>
            <w:tcW w:w="5540" w:type="dxa"/>
            <w:vAlign w:val="center"/>
          </w:tcPr>
          <w:p w14:paraId="62F129FD" w14:textId="77777777" w:rsidR="0017289C" w:rsidRDefault="0017289C" w:rsidP="00FB67B7">
            <w:r>
              <w:t>string</w:t>
            </w:r>
          </w:p>
        </w:tc>
      </w:tr>
      <w:tr w:rsidR="0017289C" w14:paraId="72B99E00" w14:textId="77777777" w:rsidTr="00FB67B7">
        <w:trPr>
          <w:trHeight w:val="284"/>
        </w:trPr>
        <w:tc>
          <w:tcPr>
            <w:tcW w:w="2988" w:type="dxa"/>
            <w:vAlign w:val="center"/>
          </w:tcPr>
          <w:p w14:paraId="5B3F8073" w14:textId="77777777" w:rsidR="0017289C" w:rsidRDefault="0017289C" w:rsidP="00FB67B7">
            <w:pPr>
              <w:jc w:val="right"/>
              <w:rPr>
                <w:b/>
              </w:rPr>
            </w:pPr>
            <w:r>
              <w:rPr>
                <w:b/>
              </w:rPr>
              <w:t>Member of unique serial set:</w:t>
            </w:r>
          </w:p>
        </w:tc>
        <w:tc>
          <w:tcPr>
            <w:tcW w:w="5540" w:type="dxa"/>
            <w:vAlign w:val="center"/>
          </w:tcPr>
          <w:p w14:paraId="2E2F96D1" w14:textId="77777777" w:rsidR="0017289C" w:rsidRDefault="0017289C" w:rsidP="00FB67B7">
            <w:r>
              <w:t>no</w:t>
            </w:r>
          </w:p>
        </w:tc>
      </w:tr>
      <w:tr w:rsidR="0017289C" w14:paraId="37305C77" w14:textId="77777777" w:rsidTr="00FB67B7">
        <w:trPr>
          <w:trHeight w:val="284"/>
        </w:trPr>
        <w:tc>
          <w:tcPr>
            <w:tcW w:w="2988" w:type="dxa"/>
            <w:vAlign w:val="center"/>
          </w:tcPr>
          <w:p w14:paraId="55EF4A2E" w14:textId="77777777" w:rsidR="0017289C" w:rsidRDefault="0017289C" w:rsidP="00FB67B7">
            <w:pPr>
              <w:jc w:val="right"/>
              <w:rPr>
                <w:b/>
              </w:rPr>
            </w:pPr>
            <w:r>
              <w:rPr>
                <w:b/>
              </w:rPr>
              <w:t>Member of Valid Set:</w:t>
            </w:r>
          </w:p>
        </w:tc>
        <w:tc>
          <w:tcPr>
            <w:tcW w:w="5540" w:type="dxa"/>
            <w:vAlign w:val="center"/>
          </w:tcPr>
          <w:p w14:paraId="57FD9B01" w14:textId="77777777" w:rsidR="0017289C" w:rsidRDefault="0017289C" w:rsidP="00FB67B7">
            <w:r>
              <w:t>no</w:t>
            </w:r>
          </w:p>
        </w:tc>
      </w:tr>
      <w:tr w:rsidR="0017289C" w14:paraId="279EDB82" w14:textId="77777777" w:rsidTr="00FB67B7">
        <w:trPr>
          <w:trHeight w:val="284"/>
        </w:trPr>
        <w:tc>
          <w:tcPr>
            <w:tcW w:w="2988" w:type="dxa"/>
            <w:vAlign w:val="center"/>
          </w:tcPr>
          <w:p w14:paraId="555818AC" w14:textId="77777777" w:rsidR="0017289C" w:rsidRDefault="0017289C" w:rsidP="00FB67B7">
            <w:pPr>
              <w:jc w:val="right"/>
              <w:rPr>
                <w:b/>
              </w:rPr>
            </w:pPr>
            <w:r>
              <w:rPr>
                <w:b/>
              </w:rPr>
              <w:t>Data Group:</w:t>
            </w:r>
          </w:p>
        </w:tc>
        <w:tc>
          <w:tcPr>
            <w:tcW w:w="5540" w:type="dxa"/>
            <w:vAlign w:val="center"/>
          </w:tcPr>
          <w:p w14:paraId="2FB7575A" w14:textId="77777777" w:rsidR="0017289C" w:rsidRDefault="0017289C" w:rsidP="00FB67B7">
            <w:r>
              <w:t>SPID (Core)</w:t>
            </w:r>
          </w:p>
        </w:tc>
      </w:tr>
      <w:tr w:rsidR="0017289C" w14:paraId="7F41DFA9" w14:textId="77777777" w:rsidTr="00FB67B7">
        <w:trPr>
          <w:trHeight w:val="284"/>
        </w:trPr>
        <w:tc>
          <w:tcPr>
            <w:tcW w:w="2988" w:type="dxa"/>
            <w:vAlign w:val="center"/>
          </w:tcPr>
          <w:p w14:paraId="1457CC77" w14:textId="77777777" w:rsidR="0017289C" w:rsidRDefault="0017289C" w:rsidP="00FB67B7">
            <w:pPr>
              <w:jc w:val="right"/>
              <w:rPr>
                <w:b/>
              </w:rPr>
            </w:pPr>
            <w:r>
              <w:rPr>
                <w:b/>
              </w:rPr>
              <w:t>Correction Method:</w:t>
            </w:r>
          </w:p>
        </w:tc>
        <w:tc>
          <w:tcPr>
            <w:tcW w:w="5540" w:type="dxa"/>
            <w:vAlign w:val="center"/>
          </w:tcPr>
          <w:p w14:paraId="074BBA97" w14:textId="77777777" w:rsidR="0017289C" w:rsidRDefault="0017289C" w:rsidP="00FB67B7">
            <w:r>
              <w:t>Retrospective Amendments</w:t>
            </w:r>
          </w:p>
        </w:tc>
      </w:tr>
      <w:tr w:rsidR="0017289C" w14:paraId="7CF32115" w14:textId="77777777" w:rsidTr="00FB67B7">
        <w:trPr>
          <w:trHeight w:val="284"/>
        </w:trPr>
        <w:tc>
          <w:tcPr>
            <w:tcW w:w="2988" w:type="dxa"/>
            <w:vAlign w:val="center"/>
          </w:tcPr>
          <w:p w14:paraId="1D2E4810" w14:textId="77777777" w:rsidR="0017289C" w:rsidRDefault="0017289C" w:rsidP="00FB67B7">
            <w:pPr>
              <w:jc w:val="right"/>
              <w:rPr>
                <w:b/>
              </w:rPr>
            </w:pPr>
            <w:r>
              <w:rPr>
                <w:b/>
              </w:rPr>
              <w:t>Data Owner:</w:t>
            </w:r>
          </w:p>
        </w:tc>
        <w:tc>
          <w:tcPr>
            <w:tcW w:w="5540" w:type="dxa"/>
            <w:vAlign w:val="center"/>
          </w:tcPr>
          <w:p w14:paraId="138F566C" w14:textId="77777777" w:rsidR="0017289C" w:rsidRDefault="0017289C" w:rsidP="00FB67B7">
            <w:r>
              <w:t xml:space="preserve">LP </w:t>
            </w:r>
          </w:p>
        </w:tc>
      </w:tr>
      <w:tr w:rsidR="0017289C" w14:paraId="46FD800A" w14:textId="77777777" w:rsidTr="00FB67B7">
        <w:trPr>
          <w:trHeight w:val="284"/>
        </w:trPr>
        <w:tc>
          <w:tcPr>
            <w:tcW w:w="2988" w:type="dxa"/>
            <w:vAlign w:val="center"/>
          </w:tcPr>
          <w:p w14:paraId="16491725" w14:textId="77777777" w:rsidR="0017289C" w:rsidRDefault="0017289C" w:rsidP="00FB67B7">
            <w:pPr>
              <w:jc w:val="right"/>
              <w:rPr>
                <w:b/>
              </w:rPr>
            </w:pPr>
            <w:r>
              <w:rPr>
                <w:b/>
              </w:rPr>
              <w:t>Description:</w:t>
            </w:r>
          </w:p>
        </w:tc>
        <w:tc>
          <w:tcPr>
            <w:tcW w:w="5540" w:type="dxa"/>
            <w:vAlign w:val="center"/>
          </w:tcPr>
          <w:p w14:paraId="0D09AB4E" w14:textId="77777777" w:rsidR="0017289C" w:rsidRDefault="0017289C" w:rsidP="00FB67B7">
            <w:r>
              <w:t>Used at Transfer Registration to identify the prospective customer (in the same format as for a Customer Name) where the reason for transfer is ‘New Customer’.</w:t>
            </w:r>
          </w:p>
        </w:tc>
      </w:tr>
    </w:tbl>
    <w:p w14:paraId="0625DC06" w14:textId="1BA5BFA8" w:rsidR="0017289C" w:rsidRDefault="0017289C" w:rsidP="0017289C">
      <w:pPr>
        <w:keepNext/>
        <w:ind w:left="720"/>
        <w:rPr>
          <w:b/>
          <w:bCs/>
          <w:color w:val="FF0000"/>
        </w:rPr>
      </w:pPr>
    </w:p>
    <w:p w14:paraId="40B65B09" w14:textId="77777777" w:rsidR="006D0DB9" w:rsidRDefault="006D0DB9"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5331"/>
      </w:tblGrid>
      <w:tr w:rsidR="0017289C" w:rsidRPr="00D542A6" w14:paraId="61AEA9EE" w14:textId="77777777" w:rsidTr="006D0DB9">
        <w:trPr>
          <w:trHeight w:val="284"/>
        </w:trPr>
        <w:tc>
          <w:tcPr>
            <w:tcW w:w="2972" w:type="dxa"/>
            <w:vAlign w:val="center"/>
          </w:tcPr>
          <w:p w14:paraId="7576843B" w14:textId="77777777" w:rsidR="0017289C" w:rsidRDefault="0017289C" w:rsidP="00FB67B7">
            <w:pPr>
              <w:jc w:val="right"/>
              <w:rPr>
                <w:b/>
              </w:rPr>
            </w:pPr>
            <w:r>
              <w:rPr>
                <w:b/>
              </w:rPr>
              <w:t>Data Item Number:</w:t>
            </w:r>
          </w:p>
        </w:tc>
        <w:tc>
          <w:tcPr>
            <w:tcW w:w="5331" w:type="dxa"/>
            <w:vAlign w:val="center"/>
          </w:tcPr>
          <w:p w14:paraId="5EBBB229" w14:textId="77777777" w:rsidR="0017289C" w:rsidRPr="00D542A6" w:rsidRDefault="0017289C" w:rsidP="00FB67B7">
            <w:pPr>
              <w:rPr>
                <w:b/>
                <w:bCs/>
              </w:rPr>
            </w:pPr>
            <w:r w:rsidRPr="00D542A6">
              <w:rPr>
                <w:b/>
                <w:bCs/>
              </w:rPr>
              <w:t>D2050</w:t>
            </w:r>
          </w:p>
        </w:tc>
      </w:tr>
      <w:tr w:rsidR="0017289C" w14:paraId="4A226A84" w14:textId="77777777" w:rsidTr="006D0DB9">
        <w:trPr>
          <w:trHeight w:val="284"/>
        </w:trPr>
        <w:tc>
          <w:tcPr>
            <w:tcW w:w="2972" w:type="dxa"/>
            <w:vAlign w:val="center"/>
          </w:tcPr>
          <w:p w14:paraId="04BA03E7" w14:textId="77777777" w:rsidR="0017289C" w:rsidRDefault="0017289C" w:rsidP="00FB67B7">
            <w:pPr>
              <w:jc w:val="right"/>
              <w:rPr>
                <w:b/>
              </w:rPr>
            </w:pPr>
            <w:r>
              <w:rPr>
                <w:b/>
              </w:rPr>
              <w:t>Data Item Name:</w:t>
            </w:r>
          </w:p>
        </w:tc>
        <w:tc>
          <w:tcPr>
            <w:tcW w:w="5331" w:type="dxa"/>
            <w:vAlign w:val="center"/>
          </w:tcPr>
          <w:p w14:paraId="6F3472BB" w14:textId="77777777" w:rsidR="0017289C" w:rsidRDefault="0017289C" w:rsidP="00FB67B7">
            <w:r>
              <w:t>Prospective Customer Occupancy Date</w:t>
            </w:r>
          </w:p>
        </w:tc>
      </w:tr>
      <w:tr w:rsidR="0017289C" w14:paraId="49F24513" w14:textId="77777777" w:rsidTr="006D0DB9">
        <w:trPr>
          <w:trHeight w:val="284"/>
        </w:trPr>
        <w:tc>
          <w:tcPr>
            <w:tcW w:w="2972" w:type="dxa"/>
            <w:vAlign w:val="center"/>
          </w:tcPr>
          <w:p w14:paraId="255D2A17" w14:textId="77777777" w:rsidR="0017289C" w:rsidRDefault="0017289C" w:rsidP="00FB67B7">
            <w:pPr>
              <w:jc w:val="right"/>
              <w:rPr>
                <w:b/>
              </w:rPr>
            </w:pPr>
            <w:r>
              <w:rPr>
                <w:b/>
              </w:rPr>
              <w:t>Data Item Logical Type:</w:t>
            </w:r>
          </w:p>
        </w:tc>
        <w:tc>
          <w:tcPr>
            <w:tcW w:w="5331" w:type="dxa"/>
            <w:vAlign w:val="center"/>
          </w:tcPr>
          <w:p w14:paraId="0224698F" w14:textId="77777777" w:rsidR="0017289C" w:rsidRDefault="0017289C" w:rsidP="00FB67B7">
            <w:r>
              <w:t>date</w:t>
            </w:r>
          </w:p>
        </w:tc>
      </w:tr>
      <w:tr w:rsidR="0017289C" w14:paraId="7ED99886" w14:textId="77777777" w:rsidTr="006D0DB9">
        <w:trPr>
          <w:trHeight w:val="284"/>
        </w:trPr>
        <w:tc>
          <w:tcPr>
            <w:tcW w:w="2972" w:type="dxa"/>
            <w:vAlign w:val="center"/>
          </w:tcPr>
          <w:p w14:paraId="6E50D799" w14:textId="77777777" w:rsidR="0017289C" w:rsidRDefault="0017289C" w:rsidP="00FB67B7">
            <w:pPr>
              <w:jc w:val="right"/>
              <w:rPr>
                <w:b/>
              </w:rPr>
            </w:pPr>
            <w:r>
              <w:rPr>
                <w:b/>
              </w:rPr>
              <w:t>Member of unique serial set:</w:t>
            </w:r>
          </w:p>
        </w:tc>
        <w:tc>
          <w:tcPr>
            <w:tcW w:w="5331" w:type="dxa"/>
            <w:vAlign w:val="center"/>
          </w:tcPr>
          <w:p w14:paraId="2E6BF66E" w14:textId="77777777" w:rsidR="0017289C" w:rsidRDefault="0017289C" w:rsidP="00FB67B7">
            <w:r>
              <w:t>no</w:t>
            </w:r>
          </w:p>
        </w:tc>
      </w:tr>
      <w:tr w:rsidR="0017289C" w14:paraId="02609C9E" w14:textId="77777777" w:rsidTr="006D0DB9">
        <w:trPr>
          <w:trHeight w:val="284"/>
        </w:trPr>
        <w:tc>
          <w:tcPr>
            <w:tcW w:w="2972" w:type="dxa"/>
            <w:vAlign w:val="center"/>
          </w:tcPr>
          <w:p w14:paraId="7CBD4037" w14:textId="77777777" w:rsidR="0017289C" w:rsidRDefault="0017289C" w:rsidP="00FB67B7">
            <w:pPr>
              <w:jc w:val="right"/>
              <w:rPr>
                <w:b/>
              </w:rPr>
            </w:pPr>
            <w:r>
              <w:rPr>
                <w:b/>
              </w:rPr>
              <w:t>Member of Valid Set:</w:t>
            </w:r>
          </w:p>
        </w:tc>
        <w:tc>
          <w:tcPr>
            <w:tcW w:w="5331" w:type="dxa"/>
            <w:vAlign w:val="center"/>
          </w:tcPr>
          <w:p w14:paraId="035581C9" w14:textId="77777777" w:rsidR="0017289C" w:rsidRDefault="0017289C" w:rsidP="00FB67B7">
            <w:r>
              <w:t>no</w:t>
            </w:r>
          </w:p>
        </w:tc>
      </w:tr>
      <w:tr w:rsidR="0017289C" w14:paraId="45BA04FD" w14:textId="77777777" w:rsidTr="006D0DB9">
        <w:trPr>
          <w:trHeight w:val="284"/>
        </w:trPr>
        <w:tc>
          <w:tcPr>
            <w:tcW w:w="2972" w:type="dxa"/>
            <w:vAlign w:val="center"/>
          </w:tcPr>
          <w:p w14:paraId="4F650D66" w14:textId="77777777" w:rsidR="0017289C" w:rsidRDefault="0017289C" w:rsidP="00FB67B7">
            <w:pPr>
              <w:jc w:val="right"/>
              <w:rPr>
                <w:b/>
              </w:rPr>
            </w:pPr>
            <w:r>
              <w:rPr>
                <w:b/>
              </w:rPr>
              <w:t>Data Group:</w:t>
            </w:r>
          </w:p>
        </w:tc>
        <w:tc>
          <w:tcPr>
            <w:tcW w:w="5331" w:type="dxa"/>
            <w:vAlign w:val="center"/>
          </w:tcPr>
          <w:p w14:paraId="72BFDE24" w14:textId="77777777" w:rsidR="0017289C" w:rsidRDefault="0017289C" w:rsidP="00FB67B7">
            <w:r>
              <w:t>Market</w:t>
            </w:r>
          </w:p>
        </w:tc>
      </w:tr>
      <w:tr w:rsidR="0017289C" w14:paraId="1133CCDE" w14:textId="77777777" w:rsidTr="006D0DB9">
        <w:trPr>
          <w:trHeight w:val="284"/>
        </w:trPr>
        <w:tc>
          <w:tcPr>
            <w:tcW w:w="2972" w:type="dxa"/>
            <w:vAlign w:val="center"/>
          </w:tcPr>
          <w:p w14:paraId="0C5E25C5" w14:textId="77777777" w:rsidR="0017289C" w:rsidRDefault="0017289C" w:rsidP="00FB67B7">
            <w:pPr>
              <w:jc w:val="right"/>
              <w:rPr>
                <w:b/>
              </w:rPr>
            </w:pPr>
            <w:r>
              <w:rPr>
                <w:b/>
              </w:rPr>
              <w:t>Correction Method:</w:t>
            </w:r>
          </w:p>
        </w:tc>
        <w:tc>
          <w:tcPr>
            <w:tcW w:w="5331" w:type="dxa"/>
            <w:vAlign w:val="center"/>
          </w:tcPr>
          <w:p w14:paraId="12DBB177" w14:textId="77777777" w:rsidR="0017289C" w:rsidRDefault="0017289C" w:rsidP="00FB67B7">
            <w:r>
              <w:t>Retrospective Amendments</w:t>
            </w:r>
          </w:p>
        </w:tc>
      </w:tr>
      <w:tr w:rsidR="0017289C" w14:paraId="4627D835" w14:textId="77777777" w:rsidTr="006D0DB9">
        <w:trPr>
          <w:trHeight w:val="284"/>
        </w:trPr>
        <w:tc>
          <w:tcPr>
            <w:tcW w:w="2972" w:type="dxa"/>
            <w:vAlign w:val="center"/>
          </w:tcPr>
          <w:p w14:paraId="0B4721B1" w14:textId="77777777" w:rsidR="0017289C" w:rsidRDefault="0017289C" w:rsidP="00FB67B7">
            <w:pPr>
              <w:jc w:val="right"/>
              <w:rPr>
                <w:b/>
              </w:rPr>
            </w:pPr>
            <w:r>
              <w:rPr>
                <w:b/>
              </w:rPr>
              <w:t>Data Owner:</w:t>
            </w:r>
          </w:p>
        </w:tc>
        <w:tc>
          <w:tcPr>
            <w:tcW w:w="5331" w:type="dxa"/>
            <w:vAlign w:val="center"/>
          </w:tcPr>
          <w:p w14:paraId="42E429E4" w14:textId="77777777" w:rsidR="0017289C" w:rsidRDefault="0017289C" w:rsidP="00FB67B7">
            <w:r>
              <w:t xml:space="preserve">LP </w:t>
            </w:r>
          </w:p>
        </w:tc>
      </w:tr>
      <w:tr w:rsidR="0017289C" w14:paraId="7EFE64B1" w14:textId="77777777" w:rsidTr="006D0DB9">
        <w:trPr>
          <w:trHeight w:val="284"/>
        </w:trPr>
        <w:tc>
          <w:tcPr>
            <w:tcW w:w="2972" w:type="dxa"/>
            <w:vAlign w:val="center"/>
          </w:tcPr>
          <w:p w14:paraId="019E54EE" w14:textId="77777777" w:rsidR="0017289C" w:rsidRDefault="0017289C" w:rsidP="00FB67B7">
            <w:pPr>
              <w:jc w:val="right"/>
              <w:rPr>
                <w:b/>
              </w:rPr>
            </w:pPr>
            <w:r>
              <w:rPr>
                <w:b/>
              </w:rPr>
              <w:t>Description:</w:t>
            </w:r>
          </w:p>
        </w:tc>
        <w:tc>
          <w:tcPr>
            <w:tcW w:w="5331" w:type="dxa"/>
            <w:vAlign w:val="center"/>
          </w:tcPr>
          <w:p w14:paraId="322CE29D" w14:textId="77777777" w:rsidR="0017289C" w:rsidRDefault="0017289C" w:rsidP="00FB67B7">
            <w:r>
              <w:t>Used when a prospective customer is provided at Transfer Registration and identifies the date when such prospective customer is anticipated to have occupied the identified premises.</w:t>
            </w:r>
          </w:p>
        </w:tc>
      </w:tr>
    </w:tbl>
    <w:p w14:paraId="0069E6D5" w14:textId="77777777" w:rsidR="0017289C" w:rsidRDefault="0017289C"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EF15D8" w14:paraId="44F314CE"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C9334C" w14:textId="77777777" w:rsidR="0017289C" w:rsidRDefault="0017289C" w:rsidP="00FB67B7">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6C1D41C" w14:textId="77777777" w:rsidR="0017289C" w:rsidRPr="00EF15D8" w:rsidRDefault="0017289C" w:rsidP="00FB67B7">
            <w:pPr>
              <w:rPr>
                <w:b/>
                <w:bCs/>
              </w:rPr>
            </w:pPr>
            <w:r w:rsidRPr="00EF15D8">
              <w:rPr>
                <w:b/>
                <w:bCs/>
              </w:rPr>
              <w:t>D20</w:t>
            </w:r>
            <w:r>
              <w:rPr>
                <w:b/>
                <w:bCs/>
              </w:rPr>
              <w:t>51</w:t>
            </w:r>
          </w:p>
        </w:tc>
      </w:tr>
      <w:tr w:rsidR="0017289C" w14:paraId="3CFBF0A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C720C7C" w14:textId="77777777" w:rsidR="0017289C" w:rsidRDefault="0017289C" w:rsidP="00FB67B7">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55CF3A" w14:textId="77777777" w:rsidR="0017289C" w:rsidRDefault="0017289C" w:rsidP="00FB67B7">
            <w:r>
              <w:t>Customer Contact Identifier</w:t>
            </w:r>
          </w:p>
        </w:tc>
      </w:tr>
      <w:tr w:rsidR="0017289C" w14:paraId="5F51126C"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4B6DC4" w14:textId="77777777" w:rsidR="0017289C" w:rsidRDefault="0017289C" w:rsidP="00FB67B7">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0BEB5CB" w14:textId="77777777" w:rsidR="0017289C" w:rsidRDefault="0017289C" w:rsidP="00FB67B7">
            <w:r>
              <w:t>Boolean</w:t>
            </w:r>
          </w:p>
        </w:tc>
      </w:tr>
      <w:tr w:rsidR="0017289C" w14:paraId="6CE97675"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3CA5CE" w14:textId="77777777" w:rsidR="0017289C" w:rsidRDefault="0017289C" w:rsidP="00FB67B7">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5B1B13E" w14:textId="77777777" w:rsidR="0017289C" w:rsidRDefault="0017289C" w:rsidP="00FB67B7">
            <w:r>
              <w:t>No</w:t>
            </w:r>
          </w:p>
        </w:tc>
      </w:tr>
      <w:tr w:rsidR="0017289C" w14:paraId="033F27F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245A9" w14:textId="77777777" w:rsidR="0017289C" w:rsidRDefault="0017289C" w:rsidP="00FB67B7">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E7589B" w14:textId="77777777" w:rsidR="0017289C" w:rsidRDefault="0017289C" w:rsidP="00FB67B7">
            <w:r>
              <w:t>No</w:t>
            </w:r>
          </w:p>
        </w:tc>
      </w:tr>
      <w:tr w:rsidR="0017289C" w14:paraId="3AD07A9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EC4F80" w14:textId="77777777" w:rsidR="0017289C" w:rsidRDefault="0017289C" w:rsidP="00FB67B7">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B29A27" w14:textId="77777777" w:rsidR="0017289C" w:rsidRDefault="0017289C" w:rsidP="00FB67B7">
            <w:r>
              <w:t>Market</w:t>
            </w:r>
          </w:p>
        </w:tc>
      </w:tr>
      <w:tr w:rsidR="0017289C" w14:paraId="222EBF8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AFB19EA" w14:textId="77777777" w:rsidR="0017289C" w:rsidRDefault="0017289C" w:rsidP="00FB67B7">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1E0EE8" w14:textId="77777777" w:rsidR="0017289C" w:rsidRDefault="0017289C" w:rsidP="00FB67B7">
            <w:r>
              <w:t>Retrospective Amendment</w:t>
            </w:r>
          </w:p>
        </w:tc>
      </w:tr>
      <w:tr w:rsidR="0017289C" w14:paraId="5CAB9719"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75C746" w14:textId="77777777" w:rsidR="0017289C" w:rsidRDefault="0017289C" w:rsidP="00FB67B7">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6ABB99" w14:textId="77777777" w:rsidR="0017289C" w:rsidRDefault="0017289C" w:rsidP="00FB67B7">
            <w:r>
              <w:t>LP</w:t>
            </w:r>
          </w:p>
        </w:tc>
      </w:tr>
      <w:tr w:rsidR="0017289C" w14:paraId="547536F4"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DD094F7" w14:textId="77777777" w:rsidR="0017289C" w:rsidRDefault="0017289C" w:rsidP="00FB67B7">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EF9D61" w14:textId="77777777" w:rsidR="0017289C" w:rsidRDefault="0017289C" w:rsidP="00FB67B7">
            <w:r>
              <w:t>Declares whether a customer has been contacted by an Outgoing LP prior to that LP submitting a Transfer Cancellation.</w:t>
            </w:r>
          </w:p>
        </w:tc>
      </w:tr>
    </w:tbl>
    <w:p w14:paraId="2FCA08A1" w14:textId="77777777" w:rsidR="0017289C" w:rsidRDefault="0017289C" w:rsidP="0017289C"/>
    <w:p w14:paraId="4D488EE5" w14:textId="59CC7152" w:rsidR="002C79EB" w:rsidRDefault="002C79EB"/>
    <w:p w14:paraId="132441B7" w14:textId="77777777" w:rsidR="0017289C" w:rsidRDefault="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lastRenderedPageBreak/>
              <w:t>Description:</w:t>
            </w:r>
          </w:p>
        </w:tc>
        <w:tc>
          <w:tcPr>
            <w:tcW w:w="5540" w:type="dxa"/>
            <w:vAlign w:val="center"/>
          </w:tcPr>
          <w:p w14:paraId="4F1D1CD3" w14:textId="77777777" w:rsidR="002B4CD1" w:rsidRDefault="002B4CD1" w:rsidP="002B4CD1">
            <w:bookmarkStart w:id="12" w:name="OLE_LINK1"/>
            <w:bookmarkStart w:id="13" w:name="OLE_LINK2"/>
            <w:r>
              <w:t>Meter size for Water Services tariff charge calculation purposes in [mm]</w:t>
            </w:r>
            <w:bookmarkEnd w:id="12"/>
            <w:bookmarkEnd w:id="13"/>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lastRenderedPageBreak/>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lastRenderedPageBreak/>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lastRenderedPageBreak/>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lastRenderedPageBreak/>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4CD2E3B2" w:rsidR="0079066D" w:rsidRDefault="0079066D"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3676F071"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lastRenderedPageBreak/>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w:t>
            </w:r>
            <w:proofErr w:type="spellStart"/>
            <w:r>
              <w:t>i</w:t>
            </w:r>
            <w:proofErr w:type="spellEnd"/>
            <w:r>
              <w:t>)</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lastRenderedPageBreak/>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lastRenderedPageBreak/>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28F2A25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133AA" w:rsidRPr="001012B0" w14:paraId="19931A8B" w14:textId="77777777" w:rsidTr="00FB67B7">
        <w:trPr>
          <w:trHeight w:val="284"/>
        </w:trPr>
        <w:tc>
          <w:tcPr>
            <w:tcW w:w="2988" w:type="dxa"/>
            <w:vAlign w:val="center"/>
          </w:tcPr>
          <w:p w14:paraId="4CED091D" w14:textId="77777777" w:rsidR="007133AA" w:rsidRDefault="007133AA" w:rsidP="00FB67B7">
            <w:pPr>
              <w:jc w:val="right"/>
              <w:rPr>
                <w:b/>
              </w:rPr>
            </w:pPr>
            <w:r>
              <w:rPr>
                <w:b/>
              </w:rPr>
              <w:lastRenderedPageBreak/>
              <w:t>Data Item Number:</w:t>
            </w:r>
          </w:p>
        </w:tc>
        <w:tc>
          <w:tcPr>
            <w:tcW w:w="5540" w:type="dxa"/>
            <w:vAlign w:val="center"/>
          </w:tcPr>
          <w:p w14:paraId="3C837101" w14:textId="77777777" w:rsidR="007133AA" w:rsidRPr="001012B0" w:rsidRDefault="007133AA" w:rsidP="00FB67B7">
            <w:pPr>
              <w:rPr>
                <w:b/>
                <w:bCs/>
              </w:rPr>
            </w:pPr>
            <w:r w:rsidRPr="001012B0">
              <w:rPr>
                <w:b/>
                <w:bCs/>
              </w:rPr>
              <w:t>D4019</w:t>
            </w:r>
          </w:p>
        </w:tc>
      </w:tr>
      <w:tr w:rsidR="007133AA" w14:paraId="5548E1B5" w14:textId="77777777" w:rsidTr="00FB67B7">
        <w:trPr>
          <w:trHeight w:val="284"/>
        </w:trPr>
        <w:tc>
          <w:tcPr>
            <w:tcW w:w="2988" w:type="dxa"/>
            <w:vAlign w:val="center"/>
          </w:tcPr>
          <w:p w14:paraId="3B6DFE8B" w14:textId="77777777" w:rsidR="007133AA" w:rsidRDefault="007133AA" w:rsidP="00FB67B7">
            <w:pPr>
              <w:jc w:val="right"/>
              <w:rPr>
                <w:b/>
              </w:rPr>
            </w:pPr>
            <w:r>
              <w:rPr>
                <w:b/>
              </w:rPr>
              <w:t>Data Item Name:</w:t>
            </w:r>
          </w:p>
        </w:tc>
        <w:tc>
          <w:tcPr>
            <w:tcW w:w="5540" w:type="dxa"/>
            <w:vAlign w:val="center"/>
          </w:tcPr>
          <w:p w14:paraId="05CAEF3E" w14:textId="77777777" w:rsidR="007133AA" w:rsidRDefault="007133AA" w:rsidP="00FB67B7">
            <w:r>
              <w:t>Transfer Reason Code</w:t>
            </w:r>
          </w:p>
        </w:tc>
      </w:tr>
      <w:tr w:rsidR="007133AA" w14:paraId="065B2DD2" w14:textId="77777777" w:rsidTr="00FB67B7">
        <w:trPr>
          <w:trHeight w:val="284"/>
        </w:trPr>
        <w:tc>
          <w:tcPr>
            <w:tcW w:w="2988" w:type="dxa"/>
            <w:vAlign w:val="center"/>
          </w:tcPr>
          <w:p w14:paraId="6807C1D4" w14:textId="77777777" w:rsidR="007133AA" w:rsidRDefault="007133AA" w:rsidP="00FB67B7">
            <w:pPr>
              <w:jc w:val="right"/>
              <w:rPr>
                <w:b/>
              </w:rPr>
            </w:pPr>
            <w:r>
              <w:rPr>
                <w:b/>
              </w:rPr>
              <w:t>Data Item Logical Type:</w:t>
            </w:r>
          </w:p>
        </w:tc>
        <w:tc>
          <w:tcPr>
            <w:tcW w:w="5540" w:type="dxa"/>
            <w:vAlign w:val="center"/>
          </w:tcPr>
          <w:p w14:paraId="0CA3E37F" w14:textId="77777777" w:rsidR="007133AA" w:rsidRDefault="007133AA" w:rsidP="00FB67B7">
            <w:r>
              <w:t>string</w:t>
            </w:r>
          </w:p>
        </w:tc>
      </w:tr>
      <w:tr w:rsidR="007133AA" w14:paraId="75D2D3C3" w14:textId="77777777" w:rsidTr="00FB67B7">
        <w:trPr>
          <w:trHeight w:val="284"/>
        </w:trPr>
        <w:tc>
          <w:tcPr>
            <w:tcW w:w="2988" w:type="dxa"/>
            <w:vAlign w:val="center"/>
          </w:tcPr>
          <w:p w14:paraId="72F98AFB" w14:textId="77777777" w:rsidR="007133AA" w:rsidRDefault="007133AA" w:rsidP="00FB67B7">
            <w:pPr>
              <w:jc w:val="right"/>
              <w:rPr>
                <w:b/>
              </w:rPr>
            </w:pPr>
            <w:r>
              <w:rPr>
                <w:b/>
              </w:rPr>
              <w:t>Member of unique serial set:</w:t>
            </w:r>
          </w:p>
        </w:tc>
        <w:tc>
          <w:tcPr>
            <w:tcW w:w="5540" w:type="dxa"/>
            <w:vAlign w:val="center"/>
          </w:tcPr>
          <w:p w14:paraId="6A55BA23" w14:textId="77777777" w:rsidR="007133AA" w:rsidRDefault="007133AA" w:rsidP="00FB67B7">
            <w:r>
              <w:t>no</w:t>
            </w:r>
          </w:p>
        </w:tc>
      </w:tr>
      <w:tr w:rsidR="007133AA" w14:paraId="0987CFE6" w14:textId="77777777" w:rsidTr="00FB67B7">
        <w:trPr>
          <w:trHeight w:val="284"/>
        </w:trPr>
        <w:tc>
          <w:tcPr>
            <w:tcW w:w="2988" w:type="dxa"/>
            <w:vAlign w:val="center"/>
          </w:tcPr>
          <w:p w14:paraId="3412D421" w14:textId="77777777" w:rsidR="007133AA" w:rsidRDefault="007133AA" w:rsidP="00FB67B7">
            <w:pPr>
              <w:jc w:val="right"/>
              <w:rPr>
                <w:b/>
              </w:rPr>
            </w:pPr>
            <w:r>
              <w:rPr>
                <w:b/>
              </w:rPr>
              <w:t>Member of Valid Set:</w:t>
            </w:r>
          </w:p>
        </w:tc>
        <w:tc>
          <w:tcPr>
            <w:tcW w:w="5540" w:type="dxa"/>
            <w:vAlign w:val="center"/>
          </w:tcPr>
          <w:p w14:paraId="5160CC3B" w14:textId="77777777" w:rsidR="007133AA" w:rsidRDefault="007133AA" w:rsidP="00FB67B7">
            <w:r>
              <w:t>yes</w:t>
            </w:r>
          </w:p>
        </w:tc>
      </w:tr>
      <w:tr w:rsidR="007133AA" w14:paraId="0A53E511" w14:textId="77777777" w:rsidTr="00FB67B7">
        <w:trPr>
          <w:trHeight w:val="284"/>
        </w:trPr>
        <w:tc>
          <w:tcPr>
            <w:tcW w:w="2988" w:type="dxa"/>
            <w:vAlign w:val="center"/>
          </w:tcPr>
          <w:p w14:paraId="3A3F6393" w14:textId="77777777" w:rsidR="007133AA" w:rsidRDefault="007133AA" w:rsidP="00FB67B7">
            <w:pPr>
              <w:jc w:val="right"/>
              <w:rPr>
                <w:b/>
              </w:rPr>
            </w:pPr>
            <w:r>
              <w:rPr>
                <w:b/>
              </w:rPr>
              <w:t>Data Group:</w:t>
            </w:r>
          </w:p>
        </w:tc>
        <w:tc>
          <w:tcPr>
            <w:tcW w:w="5540" w:type="dxa"/>
            <w:vAlign w:val="center"/>
          </w:tcPr>
          <w:p w14:paraId="2CDBE102" w14:textId="77777777" w:rsidR="007133AA" w:rsidRDefault="007133AA" w:rsidP="00FB67B7">
            <w:r>
              <w:t>Market</w:t>
            </w:r>
          </w:p>
        </w:tc>
      </w:tr>
      <w:tr w:rsidR="007133AA" w14:paraId="3213397D" w14:textId="77777777" w:rsidTr="00FB67B7">
        <w:trPr>
          <w:trHeight w:val="284"/>
        </w:trPr>
        <w:tc>
          <w:tcPr>
            <w:tcW w:w="2988" w:type="dxa"/>
            <w:vAlign w:val="center"/>
          </w:tcPr>
          <w:p w14:paraId="4F8780C3" w14:textId="77777777" w:rsidR="007133AA" w:rsidRDefault="007133AA" w:rsidP="00FB67B7">
            <w:pPr>
              <w:jc w:val="right"/>
              <w:rPr>
                <w:b/>
              </w:rPr>
            </w:pPr>
            <w:r>
              <w:rPr>
                <w:b/>
              </w:rPr>
              <w:t>Correction Method:</w:t>
            </w:r>
          </w:p>
        </w:tc>
        <w:tc>
          <w:tcPr>
            <w:tcW w:w="5540" w:type="dxa"/>
            <w:vAlign w:val="center"/>
          </w:tcPr>
          <w:p w14:paraId="1C638C8A" w14:textId="77777777" w:rsidR="007133AA" w:rsidRDefault="007133AA" w:rsidP="00FB67B7">
            <w:r>
              <w:t>Retrospective Amendments</w:t>
            </w:r>
          </w:p>
        </w:tc>
      </w:tr>
      <w:tr w:rsidR="007133AA" w14:paraId="3ADE147F" w14:textId="77777777" w:rsidTr="00FB67B7">
        <w:trPr>
          <w:trHeight w:val="284"/>
        </w:trPr>
        <w:tc>
          <w:tcPr>
            <w:tcW w:w="2988" w:type="dxa"/>
            <w:vAlign w:val="center"/>
          </w:tcPr>
          <w:p w14:paraId="26914275" w14:textId="77777777" w:rsidR="007133AA" w:rsidRDefault="007133AA" w:rsidP="00FB67B7">
            <w:pPr>
              <w:jc w:val="right"/>
              <w:rPr>
                <w:b/>
              </w:rPr>
            </w:pPr>
            <w:r>
              <w:rPr>
                <w:b/>
              </w:rPr>
              <w:t>Data Owner:</w:t>
            </w:r>
          </w:p>
        </w:tc>
        <w:tc>
          <w:tcPr>
            <w:tcW w:w="5540" w:type="dxa"/>
            <w:vAlign w:val="center"/>
          </w:tcPr>
          <w:p w14:paraId="2DAF5860" w14:textId="77777777" w:rsidR="007133AA" w:rsidRDefault="007133AA" w:rsidP="00FB67B7">
            <w:r>
              <w:t>LP</w:t>
            </w:r>
          </w:p>
        </w:tc>
      </w:tr>
      <w:tr w:rsidR="007133AA" w14:paraId="12598410" w14:textId="77777777" w:rsidTr="00FB67B7">
        <w:trPr>
          <w:trHeight w:val="284"/>
        </w:trPr>
        <w:tc>
          <w:tcPr>
            <w:tcW w:w="2988" w:type="dxa"/>
            <w:vAlign w:val="center"/>
          </w:tcPr>
          <w:p w14:paraId="74C519C2" w14:textId="77777777" w:rsidR="007133AA" w:rsidRDefault="007133AA" w:rsidP="00FB67B7">
            <w:pPr>
              <w:jc w:val="right"/>
              <w:rPr>
                <w:b/>
              </w:rPr>
            </w:pPr>
            <w:r>
              <w:rPr>
                <w:b/>
              </w:rPr>
              <w:t>Description:</w:t>
            </w:r>
          </w:p>
        </w:tc>
        <w:tc>
          <w:tcPr>
            <w:tcW w:w="5540" w:type="dxa"/>
            <w:vAlign w:val="center"/>
          </w:tcPr>
          <w:p w14:paraId="487A2E92" w14:textId="77777777" w:rsidR="007133AA" w:rsidRDefault="007133AA" w:rsidP="00FB67B7">
            <w:r>
              <w:t>Used at Transfer Registration to specify a reason for the transfer.</w:t>
            </w:r>
          </w:p>
        </w:tc>
      </w:tr>
    </w:tbl>
    <w:p w14:paraId="4ED14265" w14:textId="77777777" w:rsidR="007133AA" w:rsidRDefault="007133AA"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68287E70" w:rsidR="00CC72ED" w:rsidRDefault="00CC72ED" w:rsidP="00CC72ED">
            <w:bookmarkStart w:id="14" w:name="OLE_LINK8"/>
            <w:bookmarkStart w:id="15" w:name="OLE_LINK9"/>
            <w:r>
              <w:t xml:space="preserve">SW </w:t>
            </w:r>
            <w:bookmarkEnd w:id="14"/>
            <w:bookmarkEnd w:id="15"/>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4877137" w:rsidR="00CC72ED" w:rsidRDefault="00CC72ED" w:rsidP="00CC72ED">
            <w:r>
              <w:t xml:space="preserve">SW </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0B0F45B7" w:rsidR="00CC72ED" w:rsidRDefault="00CC72ED" w:rsidP="00CC72ED">
            <w:r>
              <w:t xml:space="preserve">SW </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lastRenderedPageBreak/>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63F24556" w:rsidR="00CC72ED" w:rsidRDefault="00CC72ED" w:rsidP="00CC72ED">
            <w:r>
              <w:t xml:space="preserve">SW </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605AD57F" w:rsidR="00CC72ED" w:rsidRDefault="00CC72ED" w:rsidP="00CC72ED">
            <w:r>
              <w:t xml:space="preserve">SW </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17BD6080" w:rsidR="00CC72ED" w:rsidRDefault="00CC72ED" w:rsidP="00CC72ED">
            <w:r>
              <w:t xml:space="preserve">SW </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572BCF89" w:rsidR="00CC72ED" w:rsidRDefault="00CC72ED" w:rsidP="00CC72ED">
            <w:r>
              <w:t xml:space="preserve">SW </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lastRenderedPageBreak/>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46C5AE16" w:rsidR="00CC72ED" w:rsidRDefault="00CC72ED" w:rsidP="00CC72ED">
            <w:r>
              <w:t xml:space="preserve">SW </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28B44A60" w:rsidR="00CC72ED" w:rsidRDefault="00CC72ED" w:rsidP="00CC72ED">
            <w:r>
              <w:t xml:space="preserve">SW </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27960A2F" w:rsidR="00CC72ED" w:rsidRDefault="00CC72ED" w:rsidP="00CC72ED">
            <w:r>
              <w:t xml:space="preserve">SW </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42118796" w:rsidR="00CC72ED" w:rsidRDefault="00CC72ED" w:rsidP="00CC72ED">
            <w:r>
              <w:t xml:space="preserve">SW </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358B6F84" w:rsidR="00CC72ED" w:rsidRDefault="00CC72ED" w:rsidP="00CC72ED">
            <w:r>
              <w:t xml:space="preserve">SW </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lastRenderedPageBreak/>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4141F59E" w:rsidR="00CC72ED" w:rsidRDefault="00CC72ED" w:rsidP="00CC72ED">
            <w:r>
              <w:t xml:space="preserve">SW </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 xml:space="preserve">TE </w:t>
            </w:r>
            <w:proofErr w:type="spellStart"/>
            <w:r>
              <w:t>YVe</w:t>
            </w:r>
            <w:proofErr w:type="spellEnd"/>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lastRenderedPageBreak/>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proofErr w:type="spellStart"/>
            <w:r>
              <w:t>Ot</w:t>
            </w:r>
            <w:proofErr w:type="spellEnd"/>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605FCB4F" w:rsidR="00CC72ED" w:rsidRDefault="00CC72ED" w:rsidP="00CC72ED">
      <w:pPr>
        <w:spacing w:line="360" w:lineRule="auto"/>
      </w:pPr>
    </w:p>
    <w:p w14:paraId="56077B9A" w14:textId="77777777" w:rsidR="0004069B" w:rsidRDefault="0004069B"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lastRenderedPageBreak/>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81D9DFB" w:rsidR="00DF491F" w:rsidRDefault="00DF491F" w:rsidP="00CE7787"/>
    <w:p w14:paraId="23429AA0" w14:textId="77777777" w:rsidR="0004069B" w:rsidRPr="00DF491F" w:rsidRDefault="0004069B"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lastRenderedPageBreak/>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16" w:name="_Toc34384847"/>
      <w:r w:rsidRPr="00DF491F">
        <w:rPr>
          <w:b w:val="0"/>
          <w:color w:val="00436E"/>
        </w:rPr>
        <w:lastRenderedPageBreak/>
        <w:t>Data Items Valid Set</w:t>
      </w:r>
      <w:bookmarkEnd w:id="16"/>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7" w:name="_Toc34384848"/>
      <w:r>
        <w:rPr>
          <w:color w:val="00436E"/>
        </w:rPr>
        <w:t>Overview</w:t>
      </w:r>
      <w:bookmarkEnd w:id="17"/>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8" w:name="_Ref165279549"/>
      <w:bookmarkStart w:id="19" w:name="_Ref165279559"/>
      <w:bookmarkStart w:id="20" w:name="_Ref165280197"/>
      <w:bookmarkStart w:id="21" w:name="_Toc34384849"/>
      <w:r>
        <w:rPr>
          <w:color w:val="00436E"/>
        </w:rPr>
        <w:t>Valid Sets</w:t>
      </w:r>
      <w:bookmarkEnd w:id="18"/>
      <w:bookmarkEnd w:id="19"/>
      <w:bookmarkEnd w:id="20"/>
      <w:bookmarkEnd w:id="21"/>
    </w:p>
    <w:p w14:paraId="1D3991A1" w14:textId="77777777" w:rsidR="00CC72ED" w:rsidRDefault="00CC72ED" w:rsidP="00CC72ED">
      <w:pPr>
        <w:spacing w:line="360" w:lineRule="auto"/>
      </w:pPr>
    </w:p>
    <w:tbl>
      <w:tblPr>
        <w:tblW w:w="8823" w:type="dxa"/>
        <w:tblInd w:w="93" w:type="dxa"/>
        <w:tblLook w:val="0000" w:firstRow="0" w:lastRow="0" w:firstColumn="0" w:lastColumn="0" w:noHBand="0" w:noVBand="0"/>
      </w:tblPr>
      <w:tblGrid>
        <w:gridCol w:w="688"/>
        <w:gridCol w:w="2244"/>
        <w:gridCol w:w="1826"/>
        <w:gridCol w:w="4065"/>
      </w:tblGrid>
      <w:tr w:rsidR="00CC72ED" w14:paraId="520E0E87" w14:textId="77777777" w:rsidTr="000E7132">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826"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826"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826"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0E7132">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826"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0E7132">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0E7132">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0E7132">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0E7132">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826"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0E7132">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0E7132">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0E7132">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826"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0E7132">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0E7132">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0E7132">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826"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0E7132">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0E7132">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0E7132">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826"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0E7132">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826"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0E7132">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826"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0E7132">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826"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0E7132">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0E7132">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0E7132">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0E7132">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0E7132">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0E7132">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0E7132">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0E7132">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0E7132">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0E7132">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0E7132">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0E7132">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0E7132">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826"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0E7132">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0E7132">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0E7132">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0E7132">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0E7132">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0E7132">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0E7132">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0E7132">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0E7132">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0E7132">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0E7132">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0E7132">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0E7132">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826"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0E7132">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0E7132">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826"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0E7132">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77FD35B0" w:rsidR="009612E5" w:rsidRDefault="003E5306" w:rsidP="009612E5">
            <w:pPr>
              <w:spacing w:before="20" w:after="20"/>
              <w:rPr>
                <w:sz w:val="16"/>
                <w:szCs w:val="16"/>
              </w:rPr>
            </w:pPr>
            <w:r>
              <w:rPr>
                <w:sz w:val="16"/>
                <w:szCs w:val="16"/>
              </w:rPr>
              <w:t>Rateable Value</w:t>
            </w:r>
          </w:p>
        </w:tc>
      </w:tr>
      <w:tr w:rsidR="009612E5" w14:paraId="2CA8EEBB" w14:textId="77777777" w:rsidTr="000E7132">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826"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0E7132">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0E7132">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0E7132">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0E7132">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0E7132">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0E7132">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0E7132">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0E7132">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0E7132">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0E7132">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826"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0E7132">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826"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0E7132">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0E7132">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826"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0E7132">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0E7132">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0E7132">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0E7132">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proofErr w:type="spellStart"/>
            <w:r>
              <w:rPr>
                <w:sz w:val="16"/>
                <w:szCs w:val="16"/>
              </w:rPr>
              <w:t>Tankered</w:t>
            </w:r>
            <w:proofErr w:type="spellEnd"/>
            <w:r>
              <w:rPr>
                <w:sz w:val="16"/>
                <w:szCs w:val="16"/>
              </w:rPr>
              <w:t xml:space="preserve"> Effluent</w:t>
            </w:r>
          </w:p>
        </w:tc>
      </w:tr>
      <w:tr w:rsidR="009612E5" w14:paraId="18BA4B9A" w14:textId="77777777" w:rsidTr="000E7132">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826"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0E7132">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0E7132">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826"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0E7132">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0E7132">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0E7132">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826"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826" w:type="dxa"/>
            <w:tcBorders>
              <w:top w:val="single" w:sz="4" w:space="0" w:color="auto"/>
              <w:left w:val="nil"/>
              <w:bottom w:val="nil"/>
              <w:right w:val="nil"/>
            </w:tcBorders>
            <w:shd w:val="clear" w:color="auto" w:fill="FFFFFF"/>
            <w:noWrap/>
            <w:vAlign w:val="center"/>
          </w:tcPr>
          <w:p w14:paraId="39AC56E1" w14:textId="67428697" w:rsidR="009612E5" w:rsidRPr="00C41E4E" w:rsidRDefault="009612E5" w:rsidP="009612E5">
            <w:pPr>
              <w:spacing w:before="20" w:after="20"/>
              <w:rPr>
                <w:b/>
                <w:bCs/>
                <w:strike/>
                <w:color w:val="FF0000"/>
                <w:sz w:val="16"/>
                <w:szCs w:val="16"/>
              </w:rPr>
            </w:pPr>
          </w:p>
        </w:tc>
        <w:tc>
          <w:tcPr>
            <w:tcW w:w="4065" w:type="dxa"/>
            <w:tcBorders>
              <w:top w:val="single" w:sz="4" w:space="0" w:color="auto"/>
              <w:left w:val="nil"/>
              <w:bottom w:val="nil"/>
              <w:right w:val="nil"/>
            </w:tcBorders>
            <w:shd w:val="clear" w:color="auto" w:fill="FFFFFF"/>
            <w:noWrap/>
            <w:vAlign w:val="center"/>
          </w:tcPr>
          <w:p w14:paraId="238DC251" w14:textId="7E322E76" w:rsidR="009612E5" w:rsidRPr="00C41E4E" w:rsidRDefault="009612E5" w:rsidP="009612E5">
            <w:pPr>
              <w:spacing w:before="20" w:after="20"/>
              <w:rPr>
                <w:strike/>
                <w:color w:val="FF0000"/>
                <w:sz w:val="16"/>
                <w:szCs w:val="16"/>
              </w:rPr>
            </w:pPr>
          </w:p>
        </w:tc>
      </w:tr>
      <w:tr w:rsidR="00E548E0" w14:paraId="7A261C3F" w14:textId="77777777" w:rsidTr="000E7132">
        <w:trPr>
          <w:trHeight w:val="255"/>
        </w:trPr>
        <w:tc>
          <w:tcPr>
            <w:tcW w:w="688" w:type="dxa"/>
            <w:tcBorders>
              <w:top w:val="nil"/>
              <w:left w:val="nil"/>
              <w:bottom w:val="nil"/>
              <w:right w:val="nil"/>
            </w:tcBorders>
            <w:shd w:val="clear" w:color="auto" w:fill="FFFFFF"/>
            <w:noWrap/>
            <w:vAlign w:val="center"/>
          </w:tcPr>
          <w:p w14:paraId="7729956D" w14:textId="77777777" w:rsidR="00E548E0" w:rsidRDefault="00E548E0"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E548E0" w:rsidRDefault="00E548E0"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3CEA6A4A" w14:textId="3C5B5D01" w:rsidR="00E548E0" w:rsidRPr="00C41E4E" w:rsidRDefault="00E548E0" w:rsidP="009612E5">
            <w:pPr>
              <w:spacing w:before="20" w:after="20"/>
              <w:rPr>
                <w:b/>
                <w:bCs/>
                <w:strike/>
                <w:color w:val="FF0000"/>
                <w:sz w:val="16"/>
                <w:szCs w:val="16"/>
              </w:rPr>
            </w:pPr>
            <w:r w:rsidRPr="00E548E0">
              <w:rPr>
                <w:b/>
                <w:bCs/>
                <w:color w:val="auto"/>
                <w:sz w:val="16"/>
                <w:szCs w:val="16"/>
              </w:rPr>
              <w:t>E</w:t>
            </w:r>
          </w:p>
        </w:tc>
        <w:tc>
          <w:tcPr>
            <w:tcW w:w="4065" w:type="dxa"/>
            <w:tcBorders>
              <w:top w:val="nil"/>
              <w:left w:val="nil"/>
              <w:bottom w:val="nil"/>
              <w:right w:val="nil"/>
            </w:tcBorders>
            <w:shd w:val="clear" w:color="auto" w:fill="FFFFFF"/>
            <w:noWrap/>
            <w:vAlign w:val="center"/>
          </w:tcPr>
          <w:p w14:paraId="07FC6E74" w14:textId="180BBBDE" w:rsidR="00E548E0" w:rsidRPr="00C41E4E" w:rsidRDefault="00E548E0" w:rsidP="009612E5">
            <w:pPr>
              <w:spacing w:before="20" w:after="20"/>
              <w:rPr>
                <w:strike/>
                <w:color w:val="FF0000"/>
                <w:sz w:val="16"/>
                <w:szCs w:val="16"/>
              </w:rPr>
            </w:pPr>
            <w:r w:rsidRPr="00E548E0">
              <w:rPr>
                <w:color w:val="auto"/>
                <w:sz w:val="16"/>
                <w:szCs w:val="16"/>
              </w:rPr>
              <w:t>Erroneous transfer (Incoming Licensed Provider)</w:t>
            </w:r>
          </w:p>
        </w:tc>
      </w:tr>
      <w:tr w:rsidR="00E548E0" w14:paraId="32E07691" w14:textId="77777777" w:rsidTr="000E7132">
        <w:trPr>
          <w:trHeight w:val="255"/>
        </w:trPr>
        <w:tc>
          <w:tcPr>
            <w:tcW w:w="688" w:type="dxa"/>
            <w:tcBorders>
              <w:top w:val="nil"/>
              <w:left w:val="nil"/>
              <w:bottom w:val="nil"/>
              <w:right w:val="nil"/>
            </w:tcBorders>
            <w:shd w:val="clear" w:color="auto" w:fill="FFFFFF"/>
            <w:noWrap/>
            <w:vAlign w:val="center"/>
          </w:tcPr>
          <w:p w14:paraId="09BE0703" w14:textId="77777777" w:rsidR="00E548E0" w:rsidRDefault="00E548E0" w:rsidP="00952774">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5A1FAFC4" w14:textId="77777777" w:rsidR="00E548E0" w:rsidRDefault="00E548E0" w:rsidP="00952774">
            <w:pPr>
              <w:spacing w:before="20" w:after="20"/>
              <w:rPr>
                <w:iCs/>
                <w:sz w:val="16"/>
                <w:szCs w:val="16"/>
              </w:rPr>
            </w:pPr>
          </w:p>
        </w:tc>
        <w:tc>
          <w:tcPr>
            <w:tcW w:w="1826" w:type="dxa"/>
            <w:tcBorders>
              <w:top w:val="nil"/>
              <w:left w:val="nil"/>
              <w:bottom w:val="nil"/>
              <w:right w:val="nil"/>
            </w:tcBorders>
            <w:shd w:val="clear" w:color="auto" w:fill="FFFFFF"/>
            <w:noWrap/>
            <w:vAlign w:val="center"/>
          </w:tcPr>
          <w:p w14:paraId="0CA6DC74" w14:textId="738EC11B" w:rsidR="00E548E0" w:rsidRPr="00E548E0" w:rsidRDefault="00E548E0" w:rsidP="00952774">
            <w:pPr>
              <w:spacing w:before="20" w:after="20"/>
              <w:rPr>
                <w:b/>
                <w:bCs/>
                <w:color w:val="auto"/>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8641758" w14:textId="1251FB30" w:rsidR="00E548E0" w:rsidRPr="00E548E0" w:rsidRDefault="00E548E0" w:rsidP="00952774">
            <w:pPr>
              <w:spacing w:before="20" w:after="20"/>
              <w:rPr>
                <w:color w:val="auto"/>
                <w:sz w:val="16"/>
                <w:szCs w:val="16"/>
              </w:rPr>
            </w:pPr>
            <w:r>
              <w:rPr>
                <w:sz w:val="16"/>
                <w:szCs w:val="16"/>
              </w:rPr>
              <w:t>Outstanding debt (Outgoing Licensed Provider)</w:t>
            </w:r>
          </w:p>
        </w:tc>
      </w:tr>
      <w:tr w:rsidR="00E548E0" w14:paraId="2F2EC382" w14:textId="77777777" w:rsidTr="000E7132">
        <w:trPr>
          <w:trHeight w:val="255"/>
        </w:trPr>
        <w:tc>
          <w:tcPr>
            <w:tcW w:w="688" w:type="dxa"/>
            <w:tcBorders>
              <w:top w:val="nil"/>
              <w:left w:val="nil"/>
              <w:bottom w:val="nil"/>
              <w:right w:val="nil"/>
            </w:tcBorders>
            <w:shd w:val="clear" w:color="auto" w:fill="FFFFFF"/>
            <w:noWrap/>
            <w:vAlign w:val="center"/>
          </w:tcPr>
          <w:p w14:paraId="2316A15D" w14:textId="77777777" w:rsidR="00E548E0" w:rsidRDefault="00E548E0" w:rsidP="00952774">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E548E0" w:rsidRDefault="00E548E0" w:rsidP="00952774">
            <w:pPr>
              <w:spacing w:before="20" w:after="20"/>
              <w:rPr>
                <w:i/>
                <w:iCs/>
                <w:sz w:val="16"/>
                <w:szCs w:val="16"/>
              </w:rPr>
            </w:pPr>
            <w:r>
              <w:rPr>
                <w:i/>
                <w:iCs/>
                <w:sz w:val="16"/>
                <w:szCs w:val="16"/>
              </w:rPr>
              <w:t> </w:t>
            </w:r>
          </w:p>
        </w:tc>
        <w:tc>
          <w:tcPr>
            <w:tcW w:w="1826" w:type="dxa"/>
            <w:tcBorders>
              <w:top w:val="nil"/>
              <w:left w:val="nil"/>
              <w:right w:val="nil"/>
            </w:tcBorders>
            <w:shd w:val="clear" w:color="auto" w:fill="FFFFFF"/>
            <w:noWrap/>
            <w:vAlign w:val="center"/>
          </w:tcPr>
          <w:p w14:paraId="496672B3" w14:textId="6E1E1EA0" w:rsidR="00E548E0" w:rsidRDefault="00E548E0" w:rsidP="00952774">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7A4B209B" w14:textId="1489D730" w:rsidR="00E548E0" w:rsidRDefault="00E548E0" w:rsidP="00952774">
            <w:pPr>
              <w:spacing w:before="20" w:after="20"/>
              <w:rPr>
                <w:sz w:val="16"/>
                <w:szCs w:val="16"/>
              </w:rPr>
            </w:pPr>
            <w:r w:rsidRPr="004B64B5">
              <w:rPr>
                <w:sz w:val="16"/>
                <w:szCs w:val="16"/>
              </w:rPr>
              <w:t>Contract in term (Outgoing Licensed Provider)</w:t>
            </w:r>
          </w:p>
        </w:tc>
      </w:tr>
      <w:tr w:rsidR="00E548E0" w14:paraId="699C3801" w14:textId="77777777" w:rsidTr="000E7132">
        <w:trPr>
          <w:trHeight w:val="255"/>
        </w:trPr>
        <w:tc>
          <w:tcPr>
            <w:tcW w:w="688" w:type="dxa"/>
            <w:tcBorders>
              <w:top w:val="nil"/>
              <w:left w:val="nil"/>
              <w:right w:val="nil"/>
            </w:tcBorders>
            <w:shd w:val="clear" w:color="auto" w:fill="FFFFFF"/>
            <w:noWrap/>
            <w:vAlign w:val="center"/>
          </w:tcPr>
          <w:p w14:paraId="300F2CF7"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2642A9E9" w14:textId="0711180B" w:rsidR="00E548E0" w:rsidRPr="00E548E0" w:rsidRDefault="00E548E0" w:rsidP="00952774">
            <w:pPr>
              <w:spacing w:before="20" w:after="20"/>
              <w:rPr>
                <w:b/>
                <w:bCs/>
                <w:color w:val="auto"/>
                <w:sz w:val="16"/>
                <w:szCs w:val="16"/>
              </w:rPr>
            </w:pPr>
            <w:r w:rsidRPr="00E548E0">
              <w:rPr>
                <w:b/>
                <w:bCs/>
                <w:color w:val="auto"/>
                <w:sz w:val="16"/>
                <w:szCs w:val="16"/>
              </w:rPr>
              <w:t>P</w:t>
            </w:r>
          </w:p>
        </w:tc>
        <w:tc>
          <w:tcPr>
            <w:tcW w:w="4065" w:type="dxa"/>
            <w:tcBorders>
              <w:top w:val="nil"/>
              <w:left w:val="nil"/>
              <w:right w:val="nil"/>
            </w:tcBorders>
            <w:shd w:val="clear" w:color="auto" w:fill="FFFFFF"/>
            <w:noWrap/>
            <w:vAlign w:val="center"/>
          </w:tcPr>
          <w:p w14:paraId="667D225D" w14:textId="1A787FFF" w:rsidR="00E548E0" w:rsidRPr="00E548E0" w:rsidRDefault="00E548E0" w:rsidP="00952774">
            <w:pPr>
              <w:spacing w:before="20" w:after="20"/>
              <w:rPr>
                <w:color w:val="auto"/>
                <w:sz w:val="16"/>
                <w:szCs w:val="16"/>
              </w:rPr>
            </w:pPr>
            <w:r w:rsidRPr="00E548E0">
              <w:rPr>
                <w:color w:val="auto"/>
                <w:sz w:val="16"/>
                <w:szCs w:val="16"/>
              </w:rPr>
              <w:t>Disconnection requested (Outgoing Licensed Provider)</w:t>
            </w:r>
          </w:p>
        </w:tc>
      </w:tr>
      <w:tr w:rsidR="00E548E0" w14:paraId="0FC5DCF9" w14:textId="77777777" w:rsidTr="000E7132">
        <w:trPr>
          <w:trHeight w:val="255"/>
        </w:trPr>
        <w:tc>
          <w:tcPr>
            <w:tcW w:w="688" w:type="dxa"/>
            <w:tcBorders>
              <w:top w:val="nil"/>
              <w:left w:val="nil"/>
              <w:right w:val="nil"/>
            </w:tcBorders>
            <w:shd w:val="clear" w:color="auto" w:fill="FFFFFF"/>
            <w:noWrap/>
            <w:vAlign w:val="center"/>
          </w:tcPr>
          <w:p w14:paraId="70AF116C"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73C540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307114EC" w14:textId="3142709D" w:rsidR="00E548E0" w:rsidRPr="00E548E0" w:rsidRDefault="00E548E0" w:rsidP="00952774">
            <w:pPr>
              <w:spacing w:before="20" w:after="20"/>
              <w:rPr>
                <w:b/>
                <w:bCs/>
                <w:color w:val="auto"/>
                <w:sz w:val="16"/>
                <w:szCs w:val="16"/>
              </w:rPr>
            </w:pPr>
            <w:r w:rsidRPr="00E548E0">
              <w:rPr>
                <w:b/>
                <w:bCs/>
                <w:color w:val="auto"/>
                <w:sz w:val="16"/>
                <w:szCs w:val="16"/>
              </w:rPr>
              <w:t>PL</w:t>
            </w:r>
          </w:p>
        </w:tc>
        <w:tc>
          <w:tcPr>
            <w:tcW w:w="4065" w:type="dxa"/>
            <w:tcBorders>
              <w:top w:val="nil"/>
              <w:left w:val="nil"/>
              <w:right w:val="nil"/>
            </w:tcBorders>
            <w:shd w:val="clear" w:color="auto" w:fill="FFFFFF"/>
            <w:noWrap/>
            <w:vAlign w:val="center"/>
          </w:tcPr>
          <w:p w14:paraId="7D3C5CED" w14:textId="2759D4BB" w:rsidR="00E548E0" w:rsidRPr="00E548E0" w:rsidRDefault="00E548E0" w:rsidP="00952774">
            <w:pPr>
              <w:spacing w:before="20" w:after="20"/>
              <w:rPr>
                <w:color w:val="auto"/>
                <w:sz w:val="16"/>
                <w:szCs w:val="16"/>
              </w:rPr>
            </w:pPr>
            <w:r w:rsidRPr="00E548E0">
              <w:rPr>
                <w:color w:val="auto"/>
                <w:sz w:val="16"/>
                <w:szCs w:val="16"/>
              </w:rPr>
              <w:t>POLR process cancels the transfer (Incoming Licensed Provider)</w:t>
            </w:r>
          </w:p>
        </w:tc>
      </w:tr>
      <w:tr w:rsidR="00E548E0" w14:paraId="517C0EBF" w14:textId="77777777" w:rsidTr="000E7132">
        <w:trPr>
          <w:trHeight w:val="255"/>
        </w:trPr>
        <w:tc>
          <w:tcPr>
            <w:tcW w:w="688" w:type="dxa"/>
            <w:tcBorders>
              <w:top w:val="nil"/>
              <w:left w:val="nil"/>
              <w:right w:val="nil"/>
            </w:tcBorders>
            <w:shd w:val="clear" w:color="auto" w:fill="FFFFFF"/>
            <w:noWrap/>
            <w:vAlign w:val="center"/>
          </w:tcPr>
          <w:p w14:paraId="4595EDA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23C9EADE"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14441507" w14:textId="3C42CC2C" w:rsidR="00E548E0" w:rsidRPr="00E548E0" w:rsidRDefault="00E548E0" w:rsidP="00952774">
            <w:pPr>
              <w:spacing w:before="20" w:after="20"/>
              <w:rPr>
                <w:b/>
                <w:bCs/>
                <w:color w:val="auto"/>
                <w:sz w:val="16"/>
                <w:szCs w:val="16"/>
              </w:rPr>
            </w:pPr>
            <w:r w:rsidRPr="00E548E0">
              <w:rPr>
                <w:b/>
                <w:bCs/>
                <w:color w:val="auto"/>
                <w:sz w:val="16"/>
                <w:szCs w:val="16"/>
              </w:rPr>
              <w:t>UN</w:t>
            </w:r>
          </w:p>
        </w:tc>
        <w:tc>
          <w:tcPr>
            <w:tcW w:w="4065" w:type="dxa"/>
            <w:tcBorders>
              <w:top w:val="nil"/>
              <w:left w:val="nil"/>
              <w:right w:val="nil"/>
            </w:tcBorders>
            <w:shd w:val="clear" w:color="auto" w:fill="FFFFFF"/>
            <w:noWrap/>
            <w:vAlign w:val="center"/>
          </w:tcPr>
          <w:p w14:paraId="12E760DF" w14:textId="269845C7" w:rsidR="00E548E0" w:rsidRPr="00E548E0" w:rsidRDefault="00E548E0" w:rsidP="00952774">
            <w:pPr>
              <w:spacing w:before="20" w:after="20"/>
              <w:rPr>
                <w:color w:val="auto"/>
                <w:sz w:val="16"/>
                <w:szCs w:val="16"/>
              </w:rPr>
            </w:pPr>
            <w:r w:rsidRPr="00E548E0">
              <w:rPr>
                <w:color w:val="auto"/>
                <w:sz w:val="16"/>
                <w:szCs w:val="16"/>
              </w:rPr>
              <w:t>Unauthorised transfer – Customer did not agree to the transfer (Outgoing Licensed Provider)</w:t>
            </w:r>
          </w:p>
        </w:tc>
      </w:tr>
      <w:tr w:rsidR="00E548E0" w14:paraId="51B9D003" w14:textId="77777777" w:rsidTr="000E7132">
        <w:trPr>
          <w:trHeight w:val="255"/>
        </w:trPr>
        <w:tc>
          <w:tcPr>
            <w:tcW w:w="688" w:type="dxa"/>
            <w:tcBorders>
              <w:top w:val="nil"/>
              <w:left w:val="nil"/>
              <w:right w:val="nil"/>
            </w:tcBorders>
            <w:shd w:val="clear" w:color="auto" w:fill="FFFFFF"/>
            <w:noWrap/>
            <w:vAlign w:val="center"/>
          </w:tcPr>
          <w:p w14:paraId="190C374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4B04894"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79DCFD53" w14:textId="3AB9AE99" w:rsidR="00E548E0" w:rsidRPr="00E548E0" w:rsidRDefault="00E548E0" w:rsidP="00952774">
            <w:pPr>
              <w:spacing w:before="20" w:after="20"/>
              <w:rPr>
                <w:b/>
                <w:bCs/>
                <w:color w:val="auto"/>
                <w:sz w:val="16"/>
                <w:szCs w:val="16"/>
              </w:rPr>
            </w:pPr>
            <w:r w:rsidRPr="00E548E0">
              <w:rPr>
                <w:b/>
                <w:bCs/>
                <w:color w:val="auto"/>
                <w:sz w:val="16"/>
                <w:szCs w:val="16"/>
              </w:rPr>
              <w:t>UW</w:t>
            </w:r>
          </w:p>
        </w:tc>
        <w:tc>
          <w:tcPr>
            <w:tcW w:w="4065" w:type="dxa"/>
            <w:tcBorders>
              <w:top w:val="nil"/>
              <w:left w:val="nil"/>
              <w:right w:val="nil"/>
            </w:tcBorders>
            <w:shd w:val="clear" w:color="auto" w:fill="FFFFFF"/>
            <w:noWrap/>
            <w:vAlign w:val="center"/>
          </w:tcPr>
          <w:p w14:paraId="2DEF55C2" w14:textId="006BEC1E" w:rsidR="00E548E0" w:rsidRPr="00E548E0" w:rsidRDefault="00E548E0" w:rsidP="00952774">
            <w:pPr>
              <w:spacing w:before="20" w:after="20"/>
              <w:rPr>
                <w:color w:val="auto"/>
                <w:sz w:val="16"/>
                <w:szCs w:val="16"/>
              </w:rPr>
            </w:pPr>
            <w:r w:rsidRPr="00E548E0">
              <w:rPr>
                <w:color w:val="auto"/>
                <w:sz w:val="16"/>
                <w:szCs w:val="16"/>
              </w:rPr>
              <w:t>Unauthorised transfer – Customer withdrew their agreement to the transfer (Outgoing Licensed Provider)</w:t>
            </w:r>
          </w:p>
        </w:tc>
      </w:tr>
      <w:tr w:rsidR="00E548E0" w14:paraId="618941FC" w14:textId="77777777" w:rsidTr="000E7132">
        <w:trPr>
          <w:trHeight w:val="255"/>
        </w:trPr>
        <w:tc>
          <w:tcPr>
            <w:tcW w:w="688" w:type="dxa"/>
            <w:tcBorders>
              <w:top w:val="nil"/>
              <w:left w:val="nil"/>
              <w:right w:val="nil"/>
            </w:tcBorders>
            <w:shd w:val="clear" w:color="auto" w:fill="FFFFFF"/>
            <w:noWrap/>
            <w:vAlign w:val="center"/>
          </w:tcPr>
          <w:p w14:paraId="7CC272DB"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ABD3BB0" w14:textId="77777777" w:rsidR="00E548E0" w:rsidRDefault="00E548E0" w:rsidP="00952774">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58A799CA" w14:textId="040F334C" w:rsidR="00E548E0" w:rsidRPr="000E7132" w:rsidRDefault="00E548E0" w:rsidP="00952774">
            <w:pPr>
              <w:spacing w:before="20" w:after="20"/>
              <w:rPr>
                <w:b/>
                <w:bCs/>
                <w:color w:val="auto"/>
                <w:sz w:val="16"/>
                <w:szCs w:val="16"/>
              </w:rPr>
            </w:pPr>
            <w:r w:rsidRPr="000E7132">
              <w:rPr>
                <w:b/>
                <w:bCs/>
                <w:color w:val="auto"/>
                <w:sz w:val="16"/>
                <w:szCs w:val="16"/>
              </w:rPr>
              <w:t>F</w:t>
            </w:r>
          </w:p>
        </w:tc>
        <w:tc>
          <w:tcPr>
            <w:tcW w:w="4065" w:type="dxa"/>
            <w:tcBorders>
              <w:top w:val="nil"/>
              <w:left w:val="nil"/>
              <w:bottom w:val="nil"/>
              <w:right w:val="nil"/>
            </w:tcBorders>
            <w:shd w:val="clear" w:color="auto" w:fill="FFFFFF"/>
            <w:noWrap/>
            <w:vAlign w:val="center"/>
          </w:tcPr>
          <w:p w14:paraId="30C3C5D5" w14:textId="7A5DCB56" w:rsidR="00E548E0" w:rsidRPr="000E7132" w:rsidRDefault="00E548E0" w:rsidP="00952774">
            <w:pPr>
              <w:spacing w:before="20" w:after="20"/>
              <w:rPr>
                <w:color w:val="auto"/>
                <w:sz w:val="16"/>
                <w:szCs w:val="16"/>
              </w:rPr>
            </w:pPr>
            <w:proofErr w:type="spellStart"/>
            <w:r w:rsidRPr="000E7132">
              <w:rPr>
                <w:color w:val="auto"/>
                <w:sz w:val="16"/>
                <w:szCs w:val="16"/>
              </w:rPr>
              <w:t>Self Supplier</w:t>
            </w:r>
            <w:proofErr w:type="spellEnd"/>
            <w:r w:rsidRPr="000E7132">
              <w:rPr>
                <w:color w:val="auto"/>
                <w:sz w:val="16"/>
                <w:szCs w:val="16"/>
              </w:rPr>
              <w:t xml:space="preserve"> (Outgoing or Incoming Licensed Provider)</w:t>
            </w:r>
          </w:p>
        </w:tc>
      </w:tr>
      <w:tr w:rsidR="000E7132" w14:paraId="58EDC5A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130AD09" w14:textId="746107A8" w:rsidR="000E7132" w:rsidRDefault="000E7132" w:rsidP="00952774">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192D28D8" w14:textId="7A5A7535" w:rsidR="000E7132" w:rsidRDefault="000E7132" w:rsidP="00952774">
            <w:pPr>
              <w:spacing w:before="20" w:after="20"/>
              <w:rPr>
                <w:i/>
                <w:iCs/>
                <w:sz w:val="16"/>
                <w:szCs w:val="16"/>
              </w:rPr>
            </w:pPr>
            <w:r>
              <w:rPr>
                <w:i/>
                <w:iCs/>
                <w:sz w:val="16"/>
                <w:szCs w:val="16"/>
              </w:rPr>
              <w:t>Trading Party Type</w:t>
            </w:r>
          </w:p>
        </w:tc>
        <w:tc>
          <w:tcPr>
            <w:tcW w:w="1826" w:type="dxa"/>
            <w:tcBorders>
              <w:top w:val="single" w:sz="4" w:space="0" w:color="auto"/>
              <w:left w:val="nil"/>
              <w:bottom w:val="nil"/>
              <w:right w:val="nil"/>
            </w:tcBorders>
            <w:shd w:val="clear" w:color="auto" w:fill="FFFFFF"/>
            <w:noWrap/>
            <w:vAlign w:val="center"/>
          </w:tcPr>
          <w:p w14:paraId="74849B84" w14:textId="1560BA5F" w:rsidR="000E7132" w:rsidRDefault="000E7132" w:rsidP="00952774">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1E4F07DF" w14:textId="3ADA7910" w:rsidR="000E7132" w:rsidRPr="004B64B5" w:rsidRDefault="000E7132" w:rsidP="00952774">
            <w:pPr>
              <w:spacing w:before="20" w:after="20"/>
              <w:rPr>
                <w:sz w:val="16"/>
                <w:szCs w:val="16"/>
              </w:rPr>
            </w:pPr>
            <w:r>
              <w:rPr>
                <w:sz w:val="16"/>
                <w:szCs w:val="16"/>
              </w:rPr>
              <w:t>Full License</w:t>
            </w:r>
          </w:p>
        </w:tc>
      </w:tr>
      <w:tr w:rsidR="000E7132" w:rsidRPr="004B64B5" w14:paraId="7854274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7BA6381" w14:textId="7B4F61AB"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4882B65" w14:textId="2F62E139"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6F5B23C" w14:textId="7F67042C" w:rsidR="000E7132" w:rsidRDefault="000E7132" w:rsidP="00952774">
            <w:pPr>
              <w:spacing w:before="20" w:after="20"/>
              <w:rPr>
                <w:b/>
                <w:bCs/>
                <w:sz w:val="16"/>
                <w:szCs w:val="16"/>
              </w:rPr>
            </w:pPr>
            <w:proofErr w:type="spellStart"/>
            <w:r>
              <w:rPr>
                <w:b/>
                <w:bCs/>
                <w:sz w:val="16"/>
                <w:szCs w:val="16"/>
              </w:rPr>
              <w:t>Self Supply</w:t>
            </w:r>
            <w:proofErr w:type="spellEnd"/>
          </w:p>
        </w:tc>
        <w:tc>
          <w:tcPr>
            <w:tcW w:w="4065" w:type="dxa"/>
            <w:tcBorders>
              <w:top w:val="single" w:sz="4" w:space="0" w:color="auto"/>
              <w:left w:val="nil"/>
              <w:bottom w:val="nil"/>
              <w:right w:val="nil"/>
            </w:tcBorders>
            <w:shd w:val="clear" w:color="auto" w:fill="FFFFFF"/>
            <w:noWrap/>
            <w:vAlign w:val="center"/>
          </w:tcPr>
          <w:p w14:paraId="3AC37B0B" w14:textId="2E17FC3A" w:rsidR="000E7132" w:rsidRDefault="000E7132" w:rsidP="00952774">
            <w:pPr>
              <w:spacing w:before="20" w:after="20"/>
              <w:rPr>
                <w:sz w:val="16"/>
                <w:szCs w:val="16"/>
              </w:rPr>
            </w:pPr>
            <w:r>
              <w:rPr>
                <w:sz w:val="16"/>
                <w:szCs w:val="16"/>
              </w:rPr>
              <w:t>Self-Supply License</w:t>
            </w:r>
          </w:p>
        </w:tc>
      </w:tr>
      <w:tr w:rsidR="000E7132" w:rsidRPr="004B64B5" w14:paraId="341863C6"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49B2912C" w14:textId="69341ACE" w:rsidR="000E7132" w:rsidRDefault="000E7132" w:rsidP="00952774">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62781707" w14:textId="0EF53398" w:rsidR="000E7132" w:rsidRDefault="000E7132" w:rsidP="00952774">
            <w:pPr>
              <w:spacing w:before="20" w:after="20"/>
              <w:rPr>
                <w:sz w:val="16"/>
                <w:szCs w:val="16"/>
              </w:rPr>
            </w:pPr>
            <w:r>
              <w:rPr>
                <w:sz w:val="16"/>
                <w:szCs w:val="16"/>
              </w:rPr>
              <w:t>Specialist License</w:t>
            </w:r>
          </w:p>
        </w:tc>
      </w:tr>
      <w:tr w:rsidR="000E7132" w:rsidRPr="004B64B5" w14:paraId="09CA6AC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354DF96" w14:textId="6FC91121" w:rsidR="000E7132" w:rsidRDefault="000E7132" w:rsidP="00952774">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5A124413" w14:textId="0FA300B3" w:rsidR="000E7132" w:rsidRDefault="000E7132" w:rsidP="00952774">
            <w:pPr>
              <w:spacing w:before="20" w:after="20"/>
              <w:rPr>
                <w:sz w:val="16"/>
                <w:szCs w:val="16"/>
              </w:rPr>
            </w:pPr>
            <w:r>
              <w:rPr>
                <w:sz w:val="16"/>
                <w:szCs w:val="16"/>
              </w:rPr>
              <w:t>LP has exited the market</w:t>
            </w:r>
          </w:p>
        </w:tc>
      </w:tr>
      <w:tr w:rsidR="000E7132" w:rsidRPr="004B64B5" w14:paraId="69E6B7E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56F91B6" w14:textId="52623ADB" w:rsidR="000E7132" w:rsidRDefault="000E7132" w:rsidP="00952774">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1435D427" w14:textId="1D78B29C" w:rsidR="000E7132" w:rsidRDefault="000E7132" w:rsidP="00952774">
            <w:pPr>
              <w:spacing w:before="20" w:after="20"/>
              <w:rPr>
                <w:i/>
                <w:iCs/>
                <w:sz w:val="16"/>
                <w:szCs w:val="16"/>
              </w:rPr>
            </w:pPr>
            <w:r>
              <w:rPr>
                <w:i/>
                <w:iCs/>
                <w:sz w:val="16"/>
                <w:szCs w:val="16"/>
              </w:rPr>
              <w:t>POLR Status</w:t>
            </w:r>
          </w:p>
        </w:tc>
        <w:tc>
          <w:tcPr>
            <w:tcW w:w="1826" w:type="dxa"/>
            <w:tcBorders>
              <w:top w:val="single" w:sz="4" w:space="0" w:color="auto"/>
              <w:left w:val="nil"/>
              <w:bottom w:val="nil"/>
              <w:right w:val="nil"/>
            </w:tcBorders>
            <w:shd w:val="clear" w:color="auto" w:fill="FFFFFF"/>
            <w:noWrap/>
            <w:vAlign w:val="center"/>
          </w:tcPr>
          <w:p w14:paraId="70189842" w14:textId="7B5E811B" w:rsidR="000E7132" w:rsidRDefault="000E7132" w:rsidP="00952774">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7A960FBD" w14:textId="738BDDD8" w:rsidR="000E7132" w:rsidRDefault="000E7132" w:rsidP="00952774">
            <w:pPr>
              <w:spacing w:before="20" w:after="20"/>
              <w:rPr>
                <w:sz w:val="16"/>
                <w:szCs w:val="16"/>
              </w:rPr>
            </w:pPr>
            <w:r>
              <w:rPr>
                <w:sz w:val="16"/>
                <w:szCs w:val="16"/>
              </w:rPr>
              <w:t>LP is a POLR LP</w:t>
            </w:r>
          </w:p>
        </w:tc>
      </w:tr>
      <w:tr w:rsidR="000E7132" w:rsidRPr="004B64B5" w14:paraId="66D9A95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32AD916" w14:textId="57CA9D2E"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2DD7009A" w14:textId="12FCD55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C3EE518" w14:textId="0891261A"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3E798B2" w14:textId="436F6F77" w:rsidR="000E7132" w:rsidRDefault="000E7132" w:rsidP="00952774">
            <w:pPr>
              <w:spacing w:before="20" w:after="20"/>
              <w:rPr>
                <w:sz w:val="16"/>
                <w:szCs w:val="16"/>
              </w:rPr>
            </w:pPr>
            <w:r>
              <w:rPr>
                <w:sz w:val="16"/>
                <w:szCs w:val="16"/>
              </w:rPr>
              <w:t>LP has opted out of POLR</w:t>
            </w:r>
          </w:p>
        </w:tc>
      </w:tr>
      <w:tr w:rsidR="000E7132" w:rsidRPr="004B64B5" w14:paraId="78E05AD0"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7439101" w14:textId="45A58165" w:rsidR="000E7132" w:rsidRDefault="000E7132" w:rsidP="00952774">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061EB7FF" w14:textId="7961D3D5" w:rsidR="000E7132" w:rsidRDefault="000E7132" w:rsidP="00952774">
            <w:pPr>
              <w:spacing w:before="20" w:after="20"/>
              <w:rPr>
                <w:i/>
                <w:iCs/>
                <w:sz w:val="16"/>
                <w:szCs w:val="16"/>
              </w:rPr>
            </w:pPr>
            <w:r>
              <w:rPr>
                <w:i/>
                <w:iCs/>
                <w:sz w:val="16"/>
                <w:szCs w:val="16"/>
              </w:rPr>
              <w:t>Trading Party Service</w:t>
            </w:r>
          </w:p>
        </w:tc>
        <w:tc>
          <w:tcPr>
            <w:tcW w:w="1826" w:type="dxa"/>
            <w:tcBorders>
              <w:top w:val="single" w:sz="4" w:space="0" w:color="auto"/>
              <w:left w:val="nil"/>
              <w:bottom w:val="nil"/>
              <w:right w:val="nil"/>
            </w:tcBorders>
            <w:shd w:val="clear" w:color="auto" w:fill="FFFFFF"/>
            <w:noWrap/>
            <w:vAlign w:val="center"/>
          </w:tcPr>
          <w:p w14:paraId="638562F0" w14:textId="2513EEAA" w:rsidR="000E7132" w:rsidRDefault="000E7132" w:rsidP="00952774">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0F317EF6" w14:textId="08B7BFB6" w:rsidR="000E7132" w:rsidRDefault="000E7132" w:rsidP="00952774">
            <w:pPr>
              <w:spacing w:before="20" w:after="20"/>
              <w:rPr>
                <w:sz w:val="16"/>
                <w:szCs w:val="16"/>
              </w:rPr>
            </w:pPr>
            <w:r>
              <w:rPr>
                <w:sz w:val="16"/>
                <w:szCs w:val="16"/>
              </w:rPr>
              <w:t>LP has a water License</w:t>
            </w:r>
          </w:p>
        </w:tc>
      </w:tr>
      <w:tr w:rsidR="000E7132" w:rsidRPr="004B64B5" w14:paraId="641B2537"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208C749" w14:textId="0C425554"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5D220C0" w14:textId="67D0316F"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593F286F" w14:textId="390558D3" w:rsidR="000E7132" w:rsidRDefault="000E7132" w:rsidP="00952774">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66FF1D7D" w14:textId="1D2D66E7" w:rsidR="000E7132" w:rsidRDefault="000E7132" w:rsidP="00952774">
            <w:pPr>
              <w:spacing w:before="20" w:after="20"/>
              <w:rPr>
                <w:sz w:val="16"/>
                <w:szCs w:val="16"/>
              </w:rPr>
            </w:pPr>
            <w:r>
              <w:rPr>
                <w:sz w:val="16"/>
                <w:szCs w:val="16"/>
              </w:rPr>
              <w:t xml:space="preserve">LP has a Sewerage License </w:t>
            </w:r>
          </w:p>
        </w:tc>
      </w:tr>
      <w:tr w:rsidR="000E7132" w:rsidRPr="004B64B5" w14:paraId="130C10C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1BCFF5B6" w14:textId="71D173FF" w:rsidR="000E7132" w:rsidRDefault="000E7132" w:rsidP="00952774">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141209BB" w14:textId="0B5BF3CD" w:rsidR="000E7132" w:rsidRDefault="000E7132" w:rsidP="00952774">
            <w:pPr>
              <w:spacing w:before="20" w:after="20"/>
              <w:rPr>
                <w:sz w:val="16"/>
                <w:szCs w:val="16"/>
              </w:rPr>
            </w:pPr>
            <w:r>
              <w:rPr>
                <w:sz w:val="16"/>
                <w:szCs w:val="16"/>
              </w:rPr>
              <w:t>LP has a Water and Sewerage License</w:t>
            </w:r>
          </w:p>
        </w:tc>
      </w:tr>
      <w:tr w:rsidR="000E7132" w:rsidRPr="004B64B5" w14:paraId="2C87A04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0EC1421" w14:textId="577EAB96" w:rsidR="000E7132" w:rsidRDefault="000E7132" w:rsidP="00952774">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0BCD2988" w14:textId="31898278" w:rsidR="000E7132" w:rsidRDefault="000E7132" w:rsidP="00952774">
            <w:pPr>
              <w:spacing w:before="20" w:after="20"/>
              <w:rPr>
                <w:i/>
                <w:iCs/>
                <w:sz w:val="16"/>
                <w:szCs w:val="16"/>
              </w:rPr>
            </w:pPr>
            <w:r>
              <w:rPr>
                <w:i/>
                <w:iCs/>
                <w:sz w:val="16"/>
                <w:szCs w:val="16"/>
              </w:rPr>
              <w:t>Gap Site Status</w:t>
            </w:r>
          </w:p>
        </w:tc>
        <w:tc>
          <w:tcPr>
            <w:tcW w:w="1826" w:type="dxa"/>
            <w:tcBorders>
              <w:top w:val="single" w:sz="4" w:space="0" w:color="auto"/>
              <w:left w:val="nil"/>
              <w:bottom w:val="nil"/>
              <w:right w:val="nil"/>
            </w:tcBorders>
            <w:shd w:val="clear" w:color="auto" w:fill="FFFFFF"/>
            <w:noWrap/>
            <w:vAlign w:val="center"/>
          </w:tcPr>
          <w:p w14:paraId="58BEFD54" w14:textId="61A4C42E" w:rsidR="000E7132" w:rsidRDefault="000E7132" w:rsidP="00952774">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32095ED3" w14:textId="6DD29784" w:rsidR="000E7132" w:rsidRDefault="000E7132" w:rsidP="00952774">
            <w:pPr>
              <w:spacing w:before="20" w:after="20"/>
              <w:rPr>
                <w:sz w:val="16"/>
                <w:szCs w:val="16"/>
              </w:rPr>
            </w:pPr>
            <w:r>
              <w:rPr>
                <w:sz w:val="16"/>
                <w:szCs w:val="16"/>
              </w:rPr>
              <w:t xml:space="preserve">LP can be allocated Gap Sites </w:t>
            </w:r>
          </w:p>
        </w:tc>
      </w:tr>
      <w:tr w:rsidR="000E7132" w:rsidRPr="004B64B5" w14:paraId="30887D6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A1D1657" w14:textId="509D3531"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8EEF12D" w14:textId="0B88ACB6"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A748EE" w14:textId="15567D3D"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9A5966D" w14:textId="320F4CB3" w:rsidR="000E7132" w:rsidRDefault="000E7132" w:rsidP="00952774">
            <w:pPr>
              <w:spacing w:before="20" w:after="20"/>
              <w:rPr>
                <w:sz w:val="16"/>
                <w:szCs w:val="16"/>
              </w:rPr>
            </w:pPr>
            <w:r>
              <w:rPr>
                <w:sz w:val="16"/>
                <w:szCs w:val="16"/>
              </w:rPr>
              <w:t>LP has opted out of Gap Site allocation</w:t>
            </w:r>
          </w:p>
        </w:tc>
      </w:tr>
      <w:tr w:rsidR="000E7132" w:rsidRPr="004B64B5" w14:paraId="65E996B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F3FF1C1" w14:textId="553D2D38" w:rsidR="000E7132" w:rsidRDefault="000E7132" w:rsidP="00952774">
            <w:pPr>
              <w:spacing w:before="20" w:after="20"/>
              <w:jc w:val="center"/>
              <w:rPr>
                <w:b/>
                <w:bCs/>
                <w:sz w:val="16"/>
                <w:szCs w:val="16"/>
              </w:rPr>
            </w:pPr>
            <w:r>
              <w:rPr>
                <w:b/>
                <w:bCs/>
                <w:sz w:val="16"/>
                <w:szCs w:val="16"/>
              </w:rPr>
              <w:t>D4019</w:t>
            </w:r>
          </w:p>
        </w:tc>
        <w:tc>
          <w:tcPr>
            <w:tcW w:w="2244" w:type="dxa"/>
            <w:tcBorders>
              <w:top w:val="single" w:sz="4" w:space="0" w:color="auto"/>
              <w:left w:val="nil"/>
              <w:bottom w:val="nil"/>
              <w:right w:val="nil"/>
            </w:tcBorders>
            <w:shd w:val="clear" w:color="auto" w:fill="FFFFFF"/>
            <w:noWrap/>
            <w:vAlign w:val="center"/>
          </w:tcPr>
          <w:p w14:paraId="532A820B" w14:textId="26FC9AC8" w:rsidR="000E7132" w:rsidRDefault="000E7132" w:rsidP="00952774">
            <w:pPr>
              <w:spacing w:before="20" w:after="20"/>
              <w:rPr>
                <w:i/>
                <w:iCs/>
                <w:sz w:val="16"/>
                <w:szCs w:val="16"/>
              </w:rPr>
            </w:pPr>
            <w:r>
              <w:rPr>
                <w:i/>
                <w:iCs/>
                <w:sz w:val="16"/>
                <w:szCs w:val="16"/>
              </w:rPr>
              <w:t>Transfer Reason Code</w:t>
            </w:r>
          </w:p>
        </w:tc>
        <w:tc>
          <w:tcPr>
            <w:tcW w:w="1826" w:type="dxa"/>
            <w:tcBorders>
              <w:top w:val="single" w:sz="4" w:space="0" w:color="auto"/>
              <w:left w:val="nil"/>
              <w:bottom w:val="nil"/>
              <w:right w:val="nil"/>
            </w:tcBorders>
            <w:shd w:val="clear" w:color="auto" w:fill="FFFFFF"/>
            <w:noWrap/>
            <w:vAlign w:val="center"/>
          </w:tcPr>
          <w:p w14:paraId="20CBCB12" w14:textId="0FFE4A12" w:rsidR="000E7132" w:rsidRDefault="000E7132" w:rsidP="00952774">
            <w:pPr>
              <w:spacing w:before="20" w:after="20"/>
              <w:rPr>
                <w:b/>
                <w:bCs/>
                <w:sz w:val="16"/>
                <w:szCs w:val="16"/>
              </w:rPr>
            </w:pPr>
            <w:r>
              <w:rPr>
                <w:b/>
                <w:bCs/>
                <w:sz w:val="16"/>
                <w:szCs w:val="16"/>
              </w:rPr>
              <w:t>CR</w:t>
            </w:r>
          </w:p>
        </w:tc>
        <w:tc>
          <w:tcPr>
            <w:tcW w:w="4065" w:type="dxa"/>
            <w:tcBorders>
              <w:top w:val="single" w:sz="4" w:space="0" w:color="auto"/>
              <w:left w:val="nil"/>
              <w:bottom w:val="nil"/>
              <w:right w:val="nil"/>
            </w:tcBorders>
            <w:shd w:val="clear" w:color="auto" w:fill="FFFFFF"/>
            <w:noWrap/>
            <w:vAlign w:val="center"/>
          </w:tcPr>
          <w:p w14:paraId="453A3AAB" w14:textId="296C3C41" w:rsidR="000E7132" w:rsidRDefault="000E7132" w:rsidP="00952774">
            <w:pPr>
              <w:spacing w:before="20" w:after="20"/>
              <w:rPr>
                <w:sz w:val="16"/>
                <w:szCs w:val="16"/>
              </w:rPr>
            </w:pPr>
            <w:r>
              <w:rPr>
                <w:sz w:val="16"/>
                <w:szCs w:val="16"/>
              </w:rPr>
              <w:t>Commercial Requirement</w:t>
            </w:r>
          </w:p>
        </w:tc>
      </w:tr>
      <w:tr w:rsidR="000E7132" w:rsidRPr="004B64B5" w14:paraId="730E3E32"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AB870C3" w14:textId="3850476E"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0CAD662" w14:textId="7AD11B2D"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08F5CDF" w14:textId="430C93D8" w:rsidR="000E7132" w:rsidRDefault="000E7132" w:rsidP="008B7C8A">
            <w:pPr>
              <w:spacing w:before="20" w:after="20"/>
              <w:rPr>
                <w:b/>
                <w:bCs/>
                <w:sz w:val="16"/>
                <w:szCs w:val="16"/>
              </w:rPr>
            </w:pPr>
            <w:r>
              <w:rPr>
                <w:b/>
                <w:bCs/>
                <w:sz w:val="16"/>
                <w:szCs w:val="16"/>
              </w:rPr>
              <w:t>NC</w:t>
            </w:r>
          </w:p>
        </w:tc>
        <w:tc>
          <w:tcPr>
            <w:tcW w:w="4065" w:type="dxa"/>
            <w:tcBorders>
              <w:top w:val="single" w:sz="4" w:space="0" w:color="auto"/>
              <w:left w:val="nil"/>
              <w:bottom w:val="nil"/>
              <w:right w:val="nil"/>
            </w:tcBorders>
            <w:shd w:val="clear" w:color="auto" w:fill="FFFFFF"/>
            <w:noWrap/>
            <w:vAlign w:val="center"/>
          </w:tcPr>
          <w:p w14:paraId="06EAA6D0" w14:textId="5490A11B" w:rsidR="000E7132" w:rsidRDefault="000E7132" w:rsidP="008B7C8A">
            <w:pPr>
              <w:spacing w:before="20" w:after="20"/>
              <w:rPr>
                <w:sz w:val="16"/>
                <w:szCs w:val="16"/>
              </w:rPr>
            </w:pPr>
            <w:r>
              <w:rPr>
                <w:sz w:val="16"/>
                <w:szCs w:val="16"/>
              </w:rPr>
              <w:t>New Customer</w:t>
            </w:r>
          </w:p>
        </w:tc>
      </w:tr>
      <w:tr w:rsidR="000E7132" w:rsidRPr="004B64B5" w14:paraId="31C56F2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AFF5A6B" w14:textId="77777777"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13CB54E" w14:textId="77777777"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0443B0" w14:textId="4B816844" w:rsidR="000E7132" w:rsidRDefault="000E7132" w:rsidP="008B7C8A">
            <w:pPr>
              <w:spacing w:before="20" w:after="20"/>
              <w:rPr>
                <w:b/>
                <w:bCs/>
                <w:sz w:val="16"/>
                <w:szCs w:val="16"/>
              </w:rPr>
            </w:pPr>
            <w:r>
              <w:rPr>
                <w:b/>
                <w:bCs/>
                <w:sz w:val="16"/>
                <w:szCs w:val="16"/>
              </w:rPr>
              <w:t>RR</w:t>
            </w:r>
          </w:p>
        </w:tc>
        <w:tc>
          <w:tcPr>
            <w:tcW w:w="4065" w:type="dxa"/>
            <w:tcBorders>
              <w:top w:val="single" w:sz="4" w:space="0" w:color="auto"/>
              <w:left w:val="nil"/>
              <w:bottom w:val="nil"/>
              <w:right w:val="nil"/>
            </w:tcBorders>
            <w:shd w:val="clear" w:color="auto" w:fill="FFFFFF"/>
            <w:noWrap/>
            <w:vAlign w:val="center"/>
          </w:tcPr>
          <w:p w14:paraId="1BA55BF4" w14:textId="3E89E247" w:rsidR="000E7132" w:rsidRDefault="000E7132" w:rsidP="008B7C8A">
            <w:pPr>
              <w:spacing w:before="20" w:after="20"/>
              <w:rPr>
                <w:sz w:val="16"/>
                <w:szCs w:val="16"/>
              </w:rPr>
            </w:pPr>
            <w:r>
              <w:rPr>
                <w:sz w:val="16"/>
                <w:szCs w:val="16"/>
              </w:rPr>
              <w:t>Regulatory Requirement</w:t>
            </w:r>
          </w:p>
        </w:tc>
      </w:tr>
      <w:tr w:rsidR="000E7132" w:rsidRPr="004B64B5" w14:paraId="6BD8D68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4C27054" w14:textId="5D44F140" w:rsidR="000E7132" w:rsidRDefault="000E7132" w:rsidP="008B7C8A">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225C0921" w14:textId="38E806C8" w:rsidR="000E7132" w:rsidRDefault="000E7132" w:rsidP="008B7C8A">
            <w:pPr>
              <w:spacing w:before="20" w:after="20"/>
              <w:rPr>
                <w:i/>
                <w:iCs/>
                <w:sz w:val="16"/>
                <w:szCs w:val="16"/>
              </w:rPr>
            </w:pPr>
            <w:r>
              <w:rPr>
                <w:i/>
                <w:iCs/>
                <w:sz w:val="16"/>
                <w:szCs w:val="16"/>
              </w:rPr>
              <w:t>TE Treatment</w:t>
            </w:r>
          </w:p>
        </w:tc>
        <w:tc>
          <w:tcPr>
            <w:tcW w:w="1826" w:type="dxa"/>
            <w:tcBorders>
              <w:top w:val="single" w:sz="4" w:space="0" w:color="auto"/>
              <w:left w:val="nil"/>
              <w:bottom w:val="nil"/>
              <w:right w:val="nil"/>
            </w:tcBorders>
            <w:shd w:val="clear" w:color="auto" w:fill="FFFFFF"/>
            <w:noWrap/>
            <w:vAlign w:val="center"/>
          </w:tcPr>
          <w:p w14:paraId="3FD6FCD2" w14:textId="4ABA9502" w:rsidR="000E7132" w:rsidRDefault="000E7132" w:rsidP="008B7C8A">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35ADE938" w14:textId="72F3580C" w:rsidR="000E7132" w:rsidRDefault="000E7132" w:rsidP="008B7C8A">
            <w:pPr>
              <w:spacing w:before="20" w:after="20"/>
              <w:rPr>
                <w:sz w:val="16"/>
                <w:szCs w:val="16"/>
              </w:rPr>
            </w:pPr>
            <w:r>
              <w:rPr>
                <w:sz w:val="16"/>
                <w:szCs w:val="16"/>
              </w:rPr>
              <w:t>Secondary treatment</w:t>
            </w:r>
          </w:p>
        </w:tc>
      </w:tr>
      <w:tr w:rsidR="000E7132" w:rsidRPr="004B64B5" w14:paraId="0A14D247" w14:textId="77777777" w:rsidTr="000E7132">
        <w:trPr>
          <w:trHeight w:val="255"/>
        </w:trPr>
        <w:tc>
          <w:tcPr>
            <w:tcW w:w="688" w:type="dxa"/>
            <w:tcBorders>
              <w:top w:val="nil"/>
              <w:left w:val="nil"/>
              <w:bottom w:val="nil"/>
              <w:right w:val="nil"/>
            </w:tcBorders>
            <w:shd w:val="clear" w:color="auto" w:fill="FFFFFF"/>
            <w:noWrap/>
            <w:vAlign w:val="center"/>
          </w:tcPr>
          <w:p w14:paraId="4D491B6A" w14:textId="7C85BAE4" w:rsidR="000E7132" w:rsidRDefault="000E7132" w:rsidP="008B7C8A">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08AD9F48" w14:textId="42F495DB" w:rsidR="000E7132" w:rsidRDefault="000E7132" w:rsidP="008B7C8A">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07C4449B" w14:textId="3C25DBE9" w:rsidR="000E7132" w:rsidRDefault="000E7132" w:rsidP="008B7C8A">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F88B1AC" w14:textId="13723BF6" w:rsidR="000E7132" w:rsidRDefault="000E7132" w:rsidP="008B7C8A">
            <w:pPr>
              <w:spacing w:before="20" w:after="20"/>
              <w:rPr>
                <w:sz w:val="16"/>
                <w:szCs w:val="16"/>
              </w:rPr>
            </w:pPr>
            <w:r>
              <w:rPr>
                <w:sz w:val="16"/>
                <w:szCs w:val="16"/>
              </w:rPr>
              <w:t>Primary treatment</w:t>
            </w:r>
          </w:p>
        </w:tc>
      </w:tr>
      <w:tr w:rsidR="000E7132" w:rsidRPr="004B64B5" w14:paraId="5A3A459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BD3A982"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21AD783"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3ACA9D06" w14:textId="2072F654" w:rsidR="000E7132" w:rsidRDefault="000E7132" w:rsidP="008B7C8A">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09F6C041" w14:textId="7560C390" w:rsidR="000E7132" w:rsidRDefault="000E7132" w:rsidP="008B7C8A">
            <w:pPr>
              <w:spacing w:before="20" w:after="20"/>
              <w:rPr>
                <w:sz w:val="16"/>
                <w:szCs w:val="16"/>
              </w:rPr>
            </w:pPr>
            <w:r>
              <w:rPr>
                <w:sz w:val="16"/>
                <w:szCs w:val="16"/>
              </w:rPr>
              <w:t>Sub-primary treatment</w:t>
            </w:r>
          </w:p>
        </w:tc>
      </w:tr>
      <w:tr w:rsidR="000E7132" w:rsidRPr="004B64B5" w14:paraId="535DE7A9"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214D009C" w14:textId="1C3B5D5B" w:rsidR="000E7132" w:rsidRDefault="000E7132" w:rsidP="008B7C8A">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221D2695" w14:textId="2C793138" w:rsidR="000E7132" w:rsidRDefault="000E7132" w:rsidP="008B7C8A">
            <w:pPr>
              <w:spacing w:before="20" w:after="20"/>
              <w:rPr>
                <w:sz w:val="16"/>
                <w:szCs w:val="16"/>
              </w:rPr>
            </w:pP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2" w:name="_Toc34384850"/>
      <w:r>
        <w:rPr>
          <w:color w:val="00436E"/>
        </w:rPr>
        <w:lastRenderedPageBreak/>
        <w:t>Error / Return Code Set</w:t>
      </w:r>
      <w:bookmarkEnd w:id="22"/>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lastRenderedPageBreak/>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5A5E970B" w:rsidR="006E63E3" w:rsidRPr="00286664" w:rsidRDefault="00454813" w:rsidP="00FE032F">
            <w:pPr>
              <w:spacing w:before="40" w:after="40"/>
              <w:rPr>
                <w:sz w:val="16"/>
                <w:szCs w:val="16"/>
              </w:rPr>
            </w:pPr>
            <w:r w:rsidRPr="00DF6BC3">
              <w:rPr>
                <w:sz w:val="16"/>
                <w:szCs w:val="16"/>
              </w:rPr>
              <w:t>A Main Meter must not have previously been a Sub Meter on the same Meter Network  and a Sub Meter must not have been a Main Meter on the same Meter Network</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77777777" w:rsidR="006E63E3" w:rsidRPr="00286664" w:rsidRDefault="006E63E3" w:rsidP="00FE032F">
            <w:pPr>
              <w:spacing w:before="40" w:after="40"/>
              <w:rPr>
                <w:sz w:val="16"/>
                <w:szCs w:val="16"/>
              </w:rPr>
            </w:pPr>
            <w:r>
              <w:rPr>
                <w:sz w:val="16"/>
                <w:szCs w:val="16"/>
              </w:rPr>
              <w:t>Transaction must include either a Live Rateable Value, or a Rateable Value Transition Flag.</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lastRenderedPageBreak/>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C33D41"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lastRenderedPageBreak/>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 xml:space="preserve">Return To Sewer Allowance must be zero for a Meter Treatment of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 xml:space="preserve">Chargeable Meter Size must be zero for Meters with a Meter Treatment of; Private Water,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 xml:space="preserve">Return to Sewerage Allowance cannot be zero for Meters with Meter Treatment of </w:t>
            </w:r>
            <w:proofErr w:type="spellStart"/>
            <w:r w:rsidRPr="00A44B08">
              <w:rPr>
                <w:sz w:val="16"/>
                <w:szCs w:val="16"/>
              </w:rPr>
              <w:t>SWWater</w:t>
            </w:r>
            <w:proofErr w:type="spellEnd"/>
            <w:r w:rsidRPr="00A44B08">
              <w:rPr>
                <w:sz w:val="16"/>
                <w:szCs w:val="16"/>
              </w:rPr>
              <w:t>,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 xml:space="preserve">Sewerage Chargeable Meter Size must be zero for Private Effluent Meters and </w:t>
            </w:r>
            <w:proofErr w:type="spellStart"/>
            <w:r w:rsidRPr="00A44B08">
              <w:rPr>
                <w:sz w:val="16"/>
                <w:szCs w:val="16"/>
              </w:rPr>
              <w:t>Tankered</w:t>
            </w:r>
            <w:proofErr w:type="spellEnd"/>
            <w:r w:rsidRPr="00A44B08">
              <w:rPr>
                <w:sz w:val="16"/>
                <w:szCs w:val="16"/>
              </w:rPr>
              <w:t xml:space="preserve">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lastRenderedPageBreak/>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324A61DA" w:rsidR="006E63E3" w:rsidRPr="00A44B08" w:rsidRDefault="006E63E3" w:rsidP="00E219C1">
            <w:pPr>
              <w:spacing w:before="40" w:after="40"/>
              <w:rPr>
                <w:sz w:val="16"/>
                <w:szCs w:val="16"/>
              </w:rPr>
            </w:pPr>
            <w:r w:rsidRPr="00A44B08">
              <w:rPr>
                <w:sz w:val="16"/>
                <w:szCs w:val="16"/>
              </w:rPr>
              <w:t xml:space="preserve">Meter Network, Sub Meter is </w:t>
            </w:r>
            <w:r w:rsidR="00C71E5F">
              <w:rPr>
                <w:sz w:val="16"/>
                <w:szCs w:val="16"/>
              </w:rPr>
              <w:t>market meter</w:t>
            </w:r>
            <w:r w:rsidRPr="00A44B08">
              <w:rPr>
                <w:sz w:val="16"/>
                <w:szCs w:val="16"/>
              </w:rPr>
              <w:t xml:space="preserve"> but the Sub SPID Is not provided OR the Sub Meter is </w:t>
            </w:r>
            <w:r w:rsidR="00FD7341">
              <w:rPr>
                <w:sz w:val="16"/>
                <w:szCs w:val="16"/>
              </w:rPr>
              <w:t xml:space="preserve">a </w:t>
            </w:r>
            <w:r w:rsidR="00AB271B">
              <w:rPr>
                <w:sz w:val="16"/>
                <w:szCs w:val="16"/>
              </w:rPr>
              <w:t>non-market</w:t>
            </w:r>
            <w:r w:rsidR="00FD7341">
              <w:rPr>
                <w:sz w:val="16"/>
                <w:szCs w:val="16"/>
              </w:rPr>
              <w:t xml:space="preserve"> meter</w:t>
            </w:r>
            <w:r w:rsidR="00FD7341" w:rsidRPr="00A44B08">
              <w:rPr>
                <w:sz w:val="16"/>
                <w:szCs w:val="16"/>
              </w:rPr>
              <w:t xml:space="preserve"> </w:t>
            </w:r>
            <w:r w:rsidRPr="00A44B08">
              <w:rPr>
                <w:sz w:val="16"/>
                <w:szCs w:val="16"/>
              </w:rPr>
              <w:t>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3" w:name="OLE_LINK5"/>
            <w:bookmarkStart w:id="24" w:name="OLE_LINK38"/>
            <w:r w:rsidRPr="00660057">
              <w:rPr>
                <w:sz w:val="16"/>
                <w:szCs w:val="16"/>
              </w:rPr>
              <w:t xml:space="preserve">SA Indicator must be provided if Surface Area is specified.  </w:t>
            </w:r>
            <w:bookmarkEnd w:id="23"/>
            <w:bookmarkEnd w:id="24"/>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25" w:name="OLE_LINK6"/>
            <w:r w:rsidRPr="00660057">
              <w:rPr>
                <w:sz w:val="16"/>
                <w:szCs w:val="16"/>
              </w:rPr>
              <w:t>Meter must not be part of a Meter Network.</w:t>
            </w:r>
            <w:bookmarkEnd w:id="25"/>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26" w:name="OLE_LINK32"/>
            <w:bookmarkStart w:id="27" w:name="OLE_LINK33"/>
            <w:r w:rsidRPr="00660057">
              <w:rPr>
                <w:sz w:val="16"/>
                <w:szCs w:val="16"/>
              </w:rPr>
              <w:t>Effective From Date must be after O Read Date.</w:t>
            </w:r>
            <w:bookmarkEnd w:id="26"/>
            <w:bookmarkEnd w:id="27"/>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lastRenderedPageBreak/>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28" w:name="OLE_LINK12"/>
            <w:bookmarkStart w:id="29" w:name="OLE_LINK13"/>
            <w:r w:rsidRPr="00660057">
              <w:rPr>
                <w:sz w:val="16"/>
                <w:szCs w:val="16"/>
              </w:rPr>
              <w:t>Effective From Date must be after TTRAN or PPDISC period.</w:t>
            </w:r>
            <w:bookmarkEnd w:id="28"/>
            <w:bookmarkEnd w:id="29"/>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0" w:name="OLE_LINK14"/>
            <w:bookmarkStart w:id="31" w:name="OLE_LINK15"/>
            <w:r w:rsidRPr="00660057">
              <w:rPr>
                <w:sz w:val="16"/>
                <w:szCs w:val="16"/>
              </w:rPr>
              <w:t>SA Indicator must be NA or not specified if Property Drainage is False.</w:t>
            </w:r>
            <w:bookmarkEnd w:id="30"/>
            <w:bookmarkEnd w:id="31"/>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2" w:name="OLE_LINK16"/>
            <w:bookmarkStart w:id="33" w:name="OLE_LINK17"/>
            <w:r w:rsidRPr="00660057">
              <w:rPr>
                <w:sz w:val="16"/>
                <w:szCs w:val="16"/>
              </w:rPr>
              <w:t>Surface Area must not be specified if Property Drainage is False.</w:t>
            </w:r>
            <w:bookmarkEnd w:id="32"/>
            <w:bookmarkEnd w:id="33"/>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3EF239BF" w:rsidR="006E63E3" w:rsidRPr="00A44B08" w:rsidRDefault="006E63E3" w:rsidP="00922F62">
            <w:pPr>
              <w:spacing w:before="40" w:after="40"/>
              <w:rPr>
                <w:sz w:val="16"/>
                <w:szCs w:val="16"/>
              </w:rPr>
            </w:pPr>
            <w:bookmarkStart w:id="34" w:name="OLE_LINK18"/>
            <w:r w:rsidRPr="00660057">
              <w:rPr>
                <w:sz w:val="16"/>
                <w:szCs w:val="16"/>
              </w:rPr>
              <w:t xml:space="preserve">Surface Area must be </w:t>
            </w:r>
            <w:r w:rsidR="00346C69">
              <w:rPr>
                <w:sz w:val="16"/>
                <w:szCs w:val="16"/>
              </w:rPr>
              <w:t xml:space="preserve">provided </w:t>
            </w:r>
            <w:r w:rsidR="00542B8B">
              <w:rPr>
                <w:sz w:val="16"/>
                <w:szCs w:val="16"/>
              </w:rPr>
              <w:t xml:space="preserve">and </w:t>
            </w:r>
            <w:r w:rsidRPr="00660057">
              <w:rPr>
                <w:sz w:val="16"/>
                <w:szCs w:val="16"/>
              </w:rPr>
              <w:t>greater than zero if SA Indicator is SA.</w:t>
            </w:r>
            <w:bookmarkEnd w:id="34"/>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35" w:name="OLE_LINK19"/>
            <w:bookmarkStart w:id="36"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35"/>
            <w:bookmarkEnd w:id="36"/>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37" w:name="OLE_LINK21"/>
            <w:bookmarkStart w:id="38" w:name="OLE_LINK22"/>
            <w:r w:rsidRPr="00660057">
              <w:rPr>
                <w:sz w:val="16"/>
                <w:szCs w:val="16"/>
              </w:rPr>
              <w:t>For Future Use.</w:t>
            </w:r>
            <w:bookmarkEnd w:id="37"/>
            <w:bookmarkEnd w:id="38"/>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24D6AFF1" w:rsidR="006E63E3" w:rsidRPr="00A44B08" w:rsidRDefault="006E63E3" w:rsidP="00922F62">
            <w:pPr>
              <w:spacing w:before="40" w:after="40"/>
              <w:rPr>
                <w:sz w:val="16"/>
                <w:szCs w:val="16"/>
              </w:rPr>
            </w:pPr>
            <w:bookmarkStart w:id="39" w:name="OLE_LINK24"/>
            <w:r w:rsidRPr="00660057">
              <w:rPr>
                <w:sz w:val="16"/>
                <w:szCs w:val="16"/>
              </w:rPr>
              <w:t xml:space="preserve">Surface Area must </w:t>
            </w:r>
            <w:r w:rsidR="00EC3E63">
              <w:rPr>
                <w:sz w:val="16"/>
                <w:szCs w:val="16"/>
              </w:rPr>
              <w:t>not</w:t>
            </w:r>
            <w:r w:rsidR="00681474">
              <w:rPr>
                <w:sz w:val="16"/>
                <w:szCs w:val="16"/>
              </w:rPr>
              <w:t xml:space="preserve"> </w:t>
            </w:r>
            <w:r w:rsidRPr="00660057">
              <w:rPr>
                <w:sz w:val="16"/>
                <w:szCs w:val="16"/>
              </w:rPr>
              <w:t xml:space="preserve">be </w:t>
            </w:r>
            <w:r w:rsidR="00681474">
              <w:rPr>
                <w:sz w:val="16"/>
                <w:szCs w:val="16"/>
              </w:rPr>
              <w:t>provided</w:t>
            </w:r>
            <w:r w:rsidRPr="00660057">
              <w:rPr>
                <w:sz w:val="16"/>
                <w:szCs w:val="16"/>
              </w:rPr>
              <w:t xml:space="preserve"> if SA Indicator is RV.</w:t>
            </w:r>
            <w:bookmarkEnd w:id="39"/>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0" w:name="OLE_LINK28"/>
            <w:r w:rsidRPr="00660057">
              <w:rPr>
                <w:sz w:val="16"/>
                <w:szCs w:val="16"/>
              </w:rPr>
              <w:t>SPID Status must be DEREG or PDISC.</w:t>
            </w:r>
            <w:bookmarkEnd w:id="40"/>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1" w:name="OLE_LINK29"/>
            <w:r w:rsidRPr="00660057">
              <w:rPr>
                <w:sz w:val="16"/>
                <w:szCs w:val="16"/>
              </w:rPr>
              <w:t>Meter Read must not create a negative meter advance</w:t>
            </w:r>
            <w:bookmarkEnd w:id="41"/>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350C1D" w:rsidRPr="00E67CE8" w14:paraId="51A10C1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23E62D" w14:textId="254F8AB6" w:rsidR="00350C1D" w:rsidRPr="00E67CE8" w:rsidRDefault="00350C1D" w:rsidP="00922F62">
            <w:pPr>
              <w:spacing w:before="40" w:after="40"/>
              <w:rPr>
                <w:b/>
                <w:sz w:val="16"/>
                <w:szCs w:val="16"/>
              </w:rPr>
            </w:pPr>
            <w:r>
              <w:rPr>
                <w:b/>
                <w:sz w:val="16"/>
                <w:szCs w:val="16"/>
              </w:rPr>
              <w:t>NP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A420404" w14:textId="7EF3119C" w:rsidR="00350C1D" w:rsidRPr="00A44B08" w:rsidRDefault="0083143D" w:rsidP="00922F62">
            <w:pPr>
              <w:spacing w:before="40" w:after="40"/>
              <w:rPr>
                <w:sz w:val="16"/>
                <w:szCs w:val="16"/>
              </w:rPr>
            </w:pPr>
            <w:r>
              <w:rPr>
                <w:sz w:val="16"/>
                <w:szCs w:val="16"/>
              </w:rPr>
              <w:t>Effective From Date must be before the SPID DEREG or PDISC date</w:t>
            </w:r>
            <w:r w:rsidR="0060097E">
              <w:rPr>
                <w:sz w:val="16"/>
                <w:szCs w:val="16"/>
              </w:rPr>
              <w:t>.</w:t>
            </w:r>
          </w:p>
        </w:tc>
      </w:tr>
      <w:tr w:rsidR="00350C1D" w:rsidRPr="00E67CE8" w14:paraId="2BE6EC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302EBE" w14:textId="3672F3FD" w:rsidR="00350C1D" w:rsidRPr="00E67CE8" w:rsidRDefault="0083143D" w:rsidP="00922F62">
            <w:pPr>
              <w:spacing w:before="40" w:after="40"/>
              <w:rPr>
                <w:b/>
                <w:sz w:val="16"/>
                <w:szCs w:val="16"/>
              </w:rPr>
            </w:pPr>
            <w:r>
              <w:rPr>
                <w:b/>
                <w:sz w:val="16"/>
                <w:szCs w:val="16"/>
              </w:rPr>
              <w:t>NQ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7E21E4" w14:textId="5FEC733E" w:rsidR="00350C1D" w:rsidRPr="00A44B08" w:rsidRDefault="0083143D" w:rsidP="00922F62">
            <w:pPr>
              <w:spacing w:before="40" w:after="40"/>
              <w:rPr>
                <w:sz w:val="16"/>
                <w:szCs w:val="16"/>
              </w:rPr>
            </w:pPr>
            <w:r>
              <w:rPr>
                <w:sz w:val="16"/>
                <w:szCs w:val="16"/>
              </w:rPr>
              <w:t>DPID must exist prior to any discontinuation</w:t>
            </w:r>
            <w:r w:rsidR="0060097E">
              <w:rPr>
                <w:sz w:val="16"/>
                <w:szCs w:val="16"/>
              </w:rPr>
              <w:t>.</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2" w:name="_Toc34384851"/>
      <w:r>
        <w:rPr>
          <w:b w:val="0"/>
          <w:color w:val="00436E"/>
        </w:rPr>
        <w:lastRenderedPageBreak/>
        <w:t>Transactions</w:t>
      </w:r>
      <w:bookmarkEnd w:id="42"/>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3" w:name="_Toc34384852"/>
      <w:r>
        <w:rPr>
          <w:color w:val="00436E"/>
        </w:rPr>
        <w:t>Overview</w:t>
      </w:r>
      <w:bookmarkEnd w:id="43"/>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w:t>
            </w:r>
            <w:proofErr w:type="spellStart"/>
            <w:r>
              <w:t>i</w:t>
            </w:r>
            <w:proofErr w:type="spellEnd"/>
            <w:r>
              <w:t>)</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44" w:name="_Toc34384853"/>
      <w:r>
        <w:rPr>
          <w:color w:val="00436E"/>
        </w:rPr>
        <w:lastRenderedPageBreak/>
        <w:t>List of Data Transactions</w:t>
      </w:r>
      <w:bookmarkEnd w:id="44"/>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4061FDEC" w:rsidR="003E5291" w:rsidRDefault="00F83421" w:rsidP="00CC72ED">
            <w:r>
              <w:t xml:space="preserve">Submit </w:t>
            </w:r>
            <w:r w:rsidR="003E5291">
              <w:t>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4972D121" w:rsidR="00057840" w:rsidRPr="00097D64" w:rsidRDefault="00057840" w:rsidP="00057840">
            <w:r w:rsidRPr="00097D64">
              <w:t xml:space="preserve">Notify </w:t>
            </w:r>
            <w:r w:rsidR="003F36EF">
              <w:t>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54CDB7A1" w:rsidR="00057840" w:rsidRDefault="00057840" w:rsidP="00057840">
            <w:r>
              <w:t xml:space="preserve">Submit </w:t>
            </w:r>
            <w:r w:rsidR="002C165C">
              <w:t xml:space="preserve">WS SPID </w:t>
            </w:r>
            <w:r>
              <w:t>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9B1512"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30A70C1" w:rsidR="009B1512" w:rsidRDefault="009B1512" w:rsidP="009B1512">
            <w:r w:rsidRPr="00E37DF6">
              <w:t xml:space="preserve">Notify </w:t>
            </w:r>
            <w:r>
              <w:t xml:space="preserve">Vacancy Update </w:t>
            </w:r>
            <w:r w:rsidRPr="00E37DF6">
              <w:t>Element Update</w:t>
            </w:r>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9B1512" w:rsidRDefault="009B1512" w:rsidP="009B1512">
            <w:r>
              <w:t>T012.2</w:t>
            </w:r>
          </w:p>
        </w:tc>
      </w:tr>
      <w:tr w:rsidR="009B1512"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9B1512" w:rsidRDefault="009B1512" w:rsidP="009B1512">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9B1512" w:rsidRDefault="009B1512" w:rsidP="009B1512">
            <w:r>
              <w:t>T012.3</w:t>
            </w:r>
          </w:p>
        </w:tc>
      </w:tr>
      <w:tr w:rsidR="009B1512"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9B1512" w:rsidRDefault="009B1512" w:rsidP="009B1512">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9B1512" w:rsidRDefault="009B1512" w:rsidP="009B1512">
            <w:r>
              <w:t>T012.4</w:t>
            </w:r>
          </w:p>
        </w:tc>
      </w:tr>
      <w:tr w:rsidR="009B1512"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9B1512" w:rsidRDefault="009B1512" w:rsidP="009B1512">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9B1512" w:rsidRDefault="009B1512" w:rsidP="009B1512">
            <w:r>
              <w:t>T012.5</w:t>
            </w:r>
          </w:p>
        </w:tc>
      </w:tr>
      <w:tr w:rsidR="009B1512" w14:paraId="3B5F2358" w14:textId="77777777">
        <w:trPr>
          <w:trHeight w:val="255"/>
        </w:trPr>
        <w:tc>
          <w:tcPr>
            <w:tcW w:w="4977" w:type="dxa"/>
            <w:noWrap/>
            <w:vAlign w:val="center"/>
          </w:tcPr>
          <w:p w14:paraId="59200666" w14:textId="77777777" w:rsidR="009B1512" w:rsidRDefault="009B1512" w:rsidP="009B1512">
            <w:r>
              <w:t xml:space="preserve">Notify SAA Reference Number/UPRN </w:t>
            </w:r>
          </w:p>
        </w:tc>
        <w:tc>
          <w:tcPr>
            <w:tcW w:w="1984" w:type="dxa"/>
            <w:vAlign w:val="center"/>
          </w:tcPr>
          <w:p w14:paraId="3CA259E3" w14:textId="77777777" w:rsidR="009B1512" w:rsidRDefault="009B1512" w:rsidP="009B1512">
            <w:r>
              <w:t>T012.6</w:t>
            </w:r>
          </w:p>
        </w:tc>
      </w:tr>
      <w:tr w:rsidR="009B1512"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9B1512" w:rsidRDefault="009B1512" w:rsidP="009B1512">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9B1512" w:rsidRDefault="009B1512" w:rsidP="009B1512">
            <w:r>
              <w:t>T012.7</w:t>
            </w:r>
          </w:p>
        </w:tc>
      </w:tr>
      <w:tr w:rsidR="009B1512"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9B1512" w:rsidRDefault="009B1512" w:rsidP="009B1512">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9B1512" w:rsidRDefault="009B1512" w:rsidP="009B1512">
            <w:r>
              <w:t>T012.8</w:t>
            </w:r>
          </w:p>
        </w:tc>
      </w:tr>
      <w:tr w:rsidR="009B1512"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9B1512" w:rsidRDefault="009B1512" w:rsidP="009B1512">
            <w:r>
              <w:t>Notify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9B1512" w:rsidRDefault="009B1512" w:rsidP="009B1512">
            <w:r>
              <w:t>T012.9</w:t>
            </w:r>
          </w:p>
        </w:tc>
      </w:tr>
      <w:tr w:rsidR="008F7E28" w14:paraId="73C4E91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B9E03D" w14:textId="4583A291" w:rsidR="008F7E28" w:rsidRDefault="008F7E28" w:rsidP="008F7E28">
            <w:r>
              <w:t>Submit SPID Variable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3DC4160" w14:textId="660064EC" w:rsidR="008F7E28" w:rsidRDefault="008F7E28" w:rsidP="008F7E28">
            <w:r>
              <w:t>T012.10</w:t>
            </w:r>
          </w:p>
        </w:tc>
      </w:tr>
      <w:tr w:rsidR="00990CED" w14:paraId="51A58B8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2B15A18" w14:textId="7DCCB029" w:rsidR="00990CED" w:rsidRDefault="00E45F4C" w:rsidP="008F7E28">
            <w:r>
              <w:t>Notify S</w:t>
            </w:r>
            <w:r w:rsidR="00631C9E">
              <w:t>P</w:t>
            </w:r>
            <w:r>
              <w:t xml:space="preserve">ID Variable Data </w:t>
            </w:r>
            <w:r w:rsidR="00990CED">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28DA16B3" w14:textId="0F7127A6" w:rsidR="00990CED" w:rsidRDefault="00E45F4C" w:rsidP="008F7E28">
            <w:r>
              <w:t>T012.11</w:t>
            </w:r>
          </w:p>
        </w:tc>
      </w:tr>
      <w:tr w:rsidR="008F7E28"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8F7E28" w:rsidRDefault="008F7E28" w:rsidP="008F7E28">
            <w:r>
              <w:lastRenderedPageBreak/>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8F7E28" w:rsidRDefault="008F7E28" w:rsidP="008F7E28">
            <w:r>
              <w:t>T013.0</w:t>
            </w:r>
          </w:p>
        </w:tc>
      </w:tr>
      <w:tr w:rsidR="008F7E28"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2949113" w:rsidR="008F7E28" w:rsidRDefault="008F7E28" w:rsidP="008F7E28">
            <w:r>
              <w:t>Notify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8F7E28" w:rsidRDefault="008F7E28" w:rsidP="008F7E28">
            <w:r>
              <w:t>T013.1</w:t>
            </w:r>
          </w:p>
        </w:tc>
      </w:tr>
      <w:tr w:rsidR="008F7E28"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488E7492" w:rsidR="008F7E28" w:rsidRDefault="008F7E28" w:rsidP="008F7E28">
            <w:r>
              <w:t>Submit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8F7E28" w:rsidRDefault="008F7E28" w:rsidP="008F7E28">
            <w:r>
              <w:t>T013.2</w:t>
            </w:r>
          </w:p>
        </w:tc>
      </w:tr>
      <w:tr w:rsidR="008F7E28" w14:paraId="719E0B89" w14:textId="77777777">
        <w:trPr>
          <w:trHeight w:val="255"/>
        </w:trPr>
        <w:tc>
          <w:tcPr>
            <w:tcW w:w="4977" w:type="dxa"/>
            <w:noWrap/>
            <w:vAlign w:val="center"/>
          </w:tcPr>
          <w:p w14:paraId="52C60AAF" w14:textId="77777777" w:rsidR="008F7E28" w:rsidRPr="00946213" w:rsidRDefault="008F7E28" w:rsidP="008F7E28">
            <w:r>
              <w:t>Notify Meter Location</w:t>
            </w:r>
          </w:p>
        </w:tc>
        <w:tc>
          <w:tcPr>
            <w:tcW w:w="1984" w:type="dxa"/>
            <w:vAlign w:val="center"/>
          </w:tcPr>
          <w:p w14:paraId="1294CD8B" w14:textId="77777777" w:rsidR="008F7E28" w:rsidRDefault="008F7E28" w:rsidP="008F7E28">
            <w:r>
              <w:t>T013.3</w:t>
            </w:r>
          </w:p>
        </w:tc>
      </w:tr>
      <w:tr w:rsidR="008F7E28"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8F7E28" w:rsidRDefault="008F7E28" w:rsidP="008F7E28">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8F7E28" w:rsidRDefault="008F7E28" w:rsidP="008F7E28">
            <w:r>
              <w:t>T014.0</w:t>
            </w:r>
          </w:p>
        </w:tc>
      </w:tr>
      <w:tr w:rsidR="008F7E28" w14:paraId="63771DB5" w14:textId="77777777">
        <w:trPr>
          <w:trHeight w:val="255"/>
        </w:trPr>
        <w:tc>
          <w:tcPr>
            <w:tcW w:w="4977" w:type="dxa"/>
            <w:noWrap/>
            <w:vAlign w:val="center"/>
          </w:tcPr>
          <w:p w14:paraId="7D3451E6" w14:textId="1BD17968" w:rsidR="008F7E28" w:rsidRDefault="008F7E28" w:rsidP="008F7E28">
            <w:r>
              <w:t>Notify Meter Chargeable Data</w:t>
            </w:r>
          </w:p>
        </w:tc>
        <w:tc>
          <w:tcPr>
            <w:tcW w:w="1984" w:type="dxa"/>
            <w:vAlign w:val="center"/>
          </w:tcPr>
          <w:p w14:paraId="5B36E189" w14:textId="77777777" w:rsidR="008F7E28" w:rsidRDefault="008F7E28" w:rsidP="008F7E28">
            <w:r>
              <w:t>T014.1</w:t>
            </w:r>
          </w:p>
        </w:tc>
      </w:tr>
      <w:tr w:rsidR="008F7E28" w14:paraId="3A6AF24A" w14:textId="77777777">
        <w:trPr>
          <w:trHeight w:val="255"/>
        </w:trPr>
        <w:tc>
          <w:tcPr>
            <w:tcW w:w="4977" w:type="dxa"/>
            <w:noWrap/>
            <w:vAlign w:val="center"/>
          </w:tcPr>
          <w:p w14:paraId="6BBB99E5" w14:textId="1C1AE9D2" w:rsidR="008F7E28" w:rsidRDefault="008F7E28" w:rsidP="008F7E28">
            <w:r>
              <w:t>Submit SPID Status</w:t>
            </w:r>
          </w:p>
        </w:tc>
        <w:tc>
          <w:tcPr>
            <w:tcW w:w="1984" w:type="dxa"/>
            <w:vAlign w:val="center"/>
          </w:tcPr>
          <w:p w14:paraId="170BCAAC" w14:textId="77777777" w:rsidR="008F7E28" w:rsidRDefault="008F7E28" w:rsidP="008F7E28">
            <w:r>
              <w:t>T015.0</w:t>
            </w:r>
          </w:p>
        </w:tc>
      </w:tr>
      <w:tr w:rsidR="008F7E28" w14:paraId="20B313D5" w14:textId="77777777">
        <w:trPr>
          <w:trHeight w:val="255"/>
        </w:trPr>
        <w:tc>
          <w:tcPr>
            <w:tcW w:w="4977" w:type="dxa"/>
            <w:noWrap/>
            <w:vAlign w:val="center"/>
          </w:tcPr>
          <w:p w14:paraId="33DDD780" w14:textId="480B4CB5" w:rsidR="008F7E28" w:rsidRDefault="008F7E28" w:rsidP="008F7E28">
            <w:r>
              <w:t>Notify SPID Status</w:t>
            </w:r>
          </w:p>
        </w:tc>
        <w:tc>
          <w:tcPr>
            <w:tcW w:w="1984" w:type="dxa"/>
            <w:vAlign w:val="center"/>
          </w:tcPr>
          <w:p w14:paraId="60A12270" w14:textId="77777777" w:rsidR="008F7E28" w:rsidRDefault="008F7E28" w:rsidP="008F7E28">
            <w:r>
              <w:t>T015.1</w:t>
            </w:r>
          </w:p>
        </w:tc>
      </w:tr>
      <w:tr w:rsidR="008F7E28"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8F7E28" w:rsidRDefault="008F7E28" w:rsidP="008F7E28">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8F7E28" w:rsidRDefault="008F7E28" w:rsidP="008F7E28">
            <w:r>
              <w:t>T015.2</w:t>
            </w:r>
          </w:p>
        </w:tc>
      </w:tr>
      <w:tr w:rsidR="008F7E28"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50810C92" w:rsidR="008F7E28" w:rsidRPr="00D94CC6" w:rsidRDefault="008F7E28" w:rsidP="008F7E28">
            <w:r w:rsidRPr="00D94CC6">
              <w:t>Notif</w:t>
            </w:r>
            <w:r w:rsidR="00332779">
              <w:t>y</w:t>
            </w:r>
            <w:r w:rsidRPr="00D94CC6">
              <w:t xml:space="preserve">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8F7E28" w:rsidRDefault="008F7E28" w:rsidP="008F7E28">
            <w:r>
              <w:t>T015.3</w:t>
            </w:r>
          </w:p>
        </w:tc>
      </w:tr>
      <w:tr w:rsidR="008F7E28"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8F7E28" w:rsidRDefault="008F7E28" w:rsidP="008F7E28">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8F7E28" w:rsidRDefault="008F7E28" w:rsidP="008F7E28">
            <w:r>
              <w:t>T016.0</w:t>
            </w:r>
          </w:p>
        </w:tc>
      </w:tr>
      <w:tr w:rsidR="008F7E28" w14:paraId="16D3D178" w14:textId="77777777">
        <w:trPr>
          <w:trHeight w:val="255"/>
        </w:trPr>
        <w:tc>
          <w:tcPr>
            <w:tcW w:w="4977" w:type="dxa"/>
            <w:noWrap/>
            <w:vAlign w:val="center"/>
          </w:tcPr>
          <w:p w14:paraId="5FD46DAB" w14:textId="77777777" w:rsidR="008F7E28" w:rsidRDefault="008F7E28" w:rsidP="008F7E28">
            <w:r>
              <w:t>Notify SPID Unmeasurable Status</w:t>
            </w:r>
          </w:p>
        </w:tc>
        <w:tc>
          <w:tcPr>
            <w:tcW w:w="1984" w:type="dxa"/>
            <w:vAlign w:val="center"/>
          </w:tcPr>
          <w:p w14:paraId="738029E3" w14:textId="77777777" w:rsidR="008F7E28" w:rsidRDefault="008F7E28" w:rsidP="008F7E28">
            <w:r>
              <w:t>T016.1</w:t>
            </w:r>
          </w:p>
        </w:tc>
      </w:tr>
      <w:tr w:rsidR="008F7E28" w14:paraId="49863272" w14:textId="77777777">
        <w:trPr>
          <w:trHeight w:val="255"/>
        </w:trPr>
        <w:tc>
          <w:tcPr>
            <w:tcW w:w="4977" w:type="dxa"/>
            <w:noWrap/>
            <w:vAlign w:val="center"/>
          </w:tcPr>
          <w:p w14:paraId="5717A090" w14:textId="5889D6E0" w:rsidR="008F7E28" w:rsidRDefault="008F7E28" w:rsidP="008F7E28">
            <w:r>
              <w:t>Submit Meter Swap</w:t>
            </w:r>
          </w:p>
        </w:tc>
        <w:tc>
          <w:tcPr>
            <w:tcW w:w="1984" w:type="dxa"/>
            <w:vAlign w:val="center"/>
          </w:tcPr>
          <w:p w14:paraId="4077A874" w14:textId="77777777" w:rsidR="008F7E28" w:rsidRDefault="008F7E28" w:rsidP="008F7E28">
            <w:r>
              <w:t>T017.0</w:t>
            </w:r>
          </w:p>
        </w:tc>
      </w:tr>
      <w:tr w:rsidR="008F7E28" w14:paraId="7308580D" w14:textId="77777777">
        <w:trPr>
          <w:trHeight w:val="255"/>
        </w:trPr>
        <w:tc>
          <w:tcPr>
            <w:tcW w:w="4977" w:type="dxa"/>
            <w:noWrap/>
            <w:vAlign w:val="center"/>
          </w:tcPr>
          <w:p w14:paraId="3C4A241E" w14:textId="3B053055" w:rsidR="008F7E28" w:rsidRDefault="008F7E28" w:rsidP="008F7E28">
            <w:r>
              <w:t>Notify Meter Swap</w:t>
            </w:r>
          </w:p>
        </w:tc>
        <w:tc>
          <w:tcPr>
            <w:tcW w:w="1984" w:type="dxa"/>
            <w:vAlign w:val="center"/>
          </w:tcPr>
          <w:p w14:paraId="03587189" w14:textId="77777777" w:rsidR="008F7E28" w:rsidRDefault="008F7E28" w:rsidP="008F7E28">
            <w:r>
              <w:t>T017.1</w:t>
            </w:r>
          </w:p>
        </w:tc>
      </w:tr>
      <w:tr w:rsidR="008F7E28" w14:paraId="459DD77C" w14:textId="77777777">
        <w:trPr>
          <w:trHeight w:val="255"/>
        </w:trPr>
        <w:tc>
          <w:tcPr>
            <w:tcW w:w="4977" w:type="dxa"/>
            <w:noWrap/>
            <w:vAlign w:val="center"/>
          </w:tcPr>
          <w:p w14:paraId="2226EF46" w14:textId="77777777" w:rsidR="008F7E28" w:rsidRDefault="008F7E28" w:rsidP="008F7E28">
            <w:r>
              <w:t>Notify WS SPID Data</w:t>
            </w:r>
          </w:p>
        </w:tc>
        <w:tc>
          <w:tcPr>
            <w:tcW w:w="1984" w:type="dxa"/>
            <w:vAlign w:val="center"/>
          </w:tcPr>
          <w:p w14:paraId="4AB61058" w14:textId="77777777" w:rsidR="008F7E28" w:rsidRDefault="008F7E28" w:rsidP="008F7E28">
            <w:r>
              <w:t>T019.0</w:t>
            </w:r>
          </w:p>
        </w:tc>
      </w:tr>
      <w:tr w:rsidR="008F7E28" w14:paraId="57CB7E5B" w14:textId="77777777">
        <w:trPr>
          <w:trHeight w:val="255"/>
        </w:trPr>
        <w:tc>
          <w:tcPr>
            <w:tcW w:w="4977" w:type="dxa"/>
            <w:noWrap/>
            <w:vAlign w:val="center"/>
          </w:tcPr>
          <w:p w14:paraId="53608FE1" w14:textId="77777777" w:rsidR="008F7E28" w:rsidRDefault="008F7E28" w:rsidP="008F7E28">
            <w:r>
              <w:t>Notify SS SPID Data</w:t>
            </w:r>
          </w:p>
        </w:tc>
        <w:tc>
          <w:tcPr>
            <w:tcW w:w="1984" w:type="dxa"/>
            <w:vAlign w:val="center"/>
          </w:tcPr>
          <w:p w14:paraId="3A7C90CB" w14:textId="77777777" w:rsidR="008F7E28" w:rsidRDefault="008F7E28" w:rsidP="008F7E28">
            <w:r>
              <w:t>T020.0</w:t>
            </w:r>
          </w:p>
        </w:tc>
      </w:tr>
      <w:tr w:rsidR="008F7E28" w14:paraId="6E3D38AB" w14:textId="77777777">
        <w:trPr>
          <w:trHeight w:val="255"/>
        </w:trPr>
        <w:tc>
          <w:tcPr>
            <w:tcW w:w="4977" w:type="dxa"/>
            <w:noWrap/>
            <w:vAlign w:val="center"/>
          </w:tcPr>
          <w:p w14:paraId="34BB5542" w14:textId="511C085E" w:rsidR="008F7E28" w:rsidRDefault="008F7E28" w:rsidP="008F7E28">
            <w:r>
              <w:t>Create New DPID</w:t>
            </w:r>
          </w:p>
        </w:tc>
        <w:tc>
          <w:tcPr>
            <w:tcW w:w="1984" w:type="dxa"/>
            <w:vAlign w:val="center"/>
          </w:tcPr>
          <w:p w14:paraId="11C2838B" w14:textId="77777777" w:rsidR="008F7E28" w:rsidRDefault="008F7E28" w:rsidP="008F7E28">
            <w:r>
              <w:t>T021.0</w:t>
            </w:r>
          </w:p>
        </w:tc>
      </w:tr>
      <w:tr w:rsidR="008F7E28" w14:paraId="5C0EB3E2" w14:textId="77777777">
        <w:trPr>
          <w:trHeight w:val="255"/>
        </w:trPr>
        <w:tc>
          <w:tcPr>
            <w:tcW w:w="4977" w:type="dxa"/>
            <w:noWrap/>
            <w:vAlign w:val="center"/>
          </w:tcPr>
          <w:p w14:paraId="3DB3FBC5" w14:textId="77777777" w:rsidR="008F7E28" w:rsidRDefault="008F7E28" w:rsidP="008F7E28">
            <w:r>
              <w:t>Notify DPID</w:t>
            </w:r>
          </w:p>
        </w:tc>
        <w:tc>
          <w:tcPr>
            <w:tcW w:w="1984" w:type="dxa"/>
            <w:vAlign w:val="center"/>
          </w:tcPr>
          <w:p w14:paraId="3CCE93F3" w14:textId="77777777" w:rsidR="008F7E28" w:rsidRDefault="008F7E28" w:rsidP="008F7E28">
            <w:r>
              <w:t>T021.1</w:t>
            </w:r>
          </w:p>
        </w:tc>
      </w:tr>
      <w:tr w:rsidR="008F7E28"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8F7E28" w:rsidRDefault="008F7E28" w:rsidP="008F7E28">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8F7E28" w:rsidRDefault="008F7E28" w:rsidP="008F7E28">
            <w:r>
              <w:t>T022.0</w:t>
            </w:r>
          </w:p>
        </w:tc>
      </w:tr>
      <w:tr w:rsidR="008F7E28" w14:paraId="235BF053" w14:textId="77777777">
        <w:trPr>
          <w:trHeight w:val="255"/>
        </w:trPr>
        <w:tc>
          <w:tcPr>
            <w:tcW w:w="4977" w:type="dxa"/>
            <w:noWrap/>
            <w:vAlign w:val="center"/>
          </w:tcPr>
          <w:p w14:paraId="7969825C" w14:textId="77777777" w:rsidR="008F7E28" w:rsidRDefault="008F7E28" w:rsidP="008F7E28">
            <w:r>
              <w:t>Notify TE Operating Data</w:t>
            </w:r>
          </w:p>
        </w:tc>
        <w:tc>
          <w:tcPr>
            <w:tcW w:w="1984" w:type="dxa"/>
            <w:vAlign w:val="center"/>
          </w:tcPr>
          <w:p w14:paraId="5FBAFBD4" w14:textId="77777777" w:rsidR="008F7E28" w:rsidRDefault="008F7E28" w:rsidP="008F7E28">
            <w:r>
              <w:t>T022.1</w:t>
            </w:r>
          </w:p>
        </w:tc>
      </w:tr>
      <w:tr w:rsidR="008F7E28" w14:paraId="1C6C7627" w14:textId="77777777">
        <w:trPr>
          <w:trHeight w:val="255"/>
        </w:trPr>
        <w:tc>
          <w:tcPr>
            <w:tcW w:w="4977" w:type="dxa"/>
            <w:noWrap/>
            <w:vAlign w:val="center"/>
          </w:tcPr>
          <w:p w14:paraId="191F60BE" w14:textId="3B79CFAC" w:rsidR="008F7E28" w:rsidRDefault="008F7E28" w:rsidP="008F7E28">
            <w:r>
              <w:t>Update Meter Association</w:t>
            </w:r>
          </w:p>
        </w:tc>
        <w:tc>
          <w:tcPr>
            <w:tcW w:w="1984" w:type="dxa"/>
            <w:vAlign w:val="center"/>
          </w:tcPr>
          <w:p w14:paraId="63CF2287" w14:textId="77777777" w:rsidR="008F7E28" w:rsidRDefault="008F7E28" w:rsidP="008F7E28">
            <w:r>
              <w:t>T023.0</w:t>
            </w:r>
          </w:p>
        </w:tc>
      </w:tr>
      <w:tr w:rsidR="008F7E28" w14:paraId="571C59AE" w14:textId="77777777">
        <w:trPr>
          <w:trHeight w:val="255"/>
        </w:trPr>
        <w:tc>
          <w:tcPr>
            <w:tcW w:w="4977" w:type="dxa"/>
            <w:noWrap/>
            <w:vAlign w:val="center"/>
          </w:tcPr>
          <w:p w14:paraId="07FD793C" w14:textId="77777777" w:rsidR="008F7E28" w:rsidRDefault="008F7E28" w:rsidP="008F7E28">
            <w:r>
              <w:t>Notify Meter Association</w:t>
            </w:r>
          </w:p>
        </w:tc>
        <w:tc>
          <w:tcPr>
            <w:tcW w:w="1984" w:type="dxa"/>
            <w:vAlign w:val="center"/>
          </w:tcPr>
          <w:p w14:paraId="222095B7" w14:textId="77777777" w:rsidR="008F7E28" w:rsidRDefault="008F7E28" w:rsidP="008F7E28">
            <w:r>
              <w:t>T023.1</w:t>
            </w:r>
          </w:p>
        </w:tc>
      </w:tr>
      <w:tr w:rsidR="008F7E28" w14:paraId="62C84B5F" w14:textId="77777777">
        <w:trPr>
          <w:trHeight w:val="255"/>
        </w:trPr>
        <w:tc>
          <w:tcPr>
            <w:tcW w:w="4977" w:type="dxa"/>
            <w:noWrap/>
            <w:vAlign w:val="center"/>
          </w:tcPr>
          <w:p w14:paraId="75A95DFF" w14:textId="433001A8" w:rsidR="008F7E28" w:rsidRDefault="008F7E28" w:rsidP="008F7E28">
            <w:r>
              <w:t>Submit Meter Dissociation</w:t>
            </w:r>
          </w:p>
        </w:tc>
        <w:tc>
          <w:tcPr>
            <w:tcW w:w="1984" w:type="dxa"/>
            <w:vAlign w:val="center"/>
          </w:tcPr>
          <w:p w14:paraId="7D87EE27" w14:textId="77777777" w:rsidR="008F7E28" w:rsidRDefault="008F7E28" w:rsidP="008F7E28">
            <w:r>
              <w:t>T024.0</w:t>
            </w:r>
          </w:p>
        </w:tc>
      </w:tr>
      <w:tr w:rsidR="008F7E28" w14:paraId="37F7DD3D" w14:textId="77777777">
        <w:trPr>
          <w:trHeight w:val="255"/>
        </w:trPr>
        <w:tc>
          <w:tcPr>
            <w:tcW w:w="4977" w:type="dxa"/>
            <w:noWrap/>
            <w:vAlign w:val="center"/>
          </w:tcPr>
          <w:p w14:paraId="3900696F" w14:textId="23BC5509" w:rsidR="008F7E28" w:rsidRDefault="008F7E28" w:rsidP="008F7E28">
            <w:r>
              <w:t>Notify Meter Dissociation</w:t>
            </w:r>
          </w:p>
        </w:tc>
        <w:tc>
          <w:tcPr>
            <w:tcW w:w="1984" w:type="dxa"/>
            <w:vAlign w:val="center"/>
          </w:tcPr>
          <w:p w14:paraId="5FD98CB5" w14:textId="77777777" w:rsidR="008F7E28" w:rsidRDefault="008F7E28" w:rsidP="008F7E28">
            <w:r>
              <w:t>T024.1</w:t>
            </w:r>
          </w:p>
        </w:tc>
      </w:tr>
      <w:tr w:rsidR="008F7E28" w14:paraId="09931C41" w14:textId="77777777">
        <w:trPr>
          <w:trHeight w:val="255"/>
        </w:trPr>
        <w:tc>
          <w:tcPr>
            <w:tcW w:w="4977" w:type="dxa"/>
            <w:noWrap/>
            <w:vAlign w:val="center"/>
          </w:tcPr>
          <w:p w14:paraId="3AEF2CB3" w14:textId="77777777" w:rsidR="008F7E28" w:rsidRDefault="008F7E28" w:rsidP="008F7E28">
            <w:r>
              <w:t>Discontinue DPID</w:t>
            </w:r>
          </w:p>
        </w:tc>
        <w:tc>
          <w:tcPr>
            <w:tcW w:w="1984" w:type="dxa"/>
            <w:vAlign w:val="center"/>
          </w:tcPr>
          <w:p w14:paraId="0492AA12" w14:textId="77777777" w:rsidR="008F7E28" w:rsidRDefault="008F7E28" w:rsidP="008F7E28">
            <w:r>
              <w:t>T026.0</w:t>
            </w:r>
          </w:p>
        </w:tc>
      </w:tr>
      <w:tr w:rsidR="008F7E28" w14:paraId="22CEF3D9" w14:textId="77777777">
        <w:trPr>
          <w:trHeight w:val="255"/>
        </w:trPr>
        <w:tc>
          <w:tcPr>
            <w:tcW w:w="4977" w:type="dxa"/>
            <w:noWrap/>
            <w:vAlign w:val="center"/>
          </w:tcPr>
          <w:p w14:paraId="6BAFA76D" w14:textId="4CBE1A8D" w:rsidR="008F7E28" w:rsidRDefault="008F7E28" w:rsidP="008F7E28">
            <w:r>
              <w:t>Discontinue DPID Notification</w:t>
            </w:r>
          </w:p>
        </w:tc>
        <w:tc>
          <w:tcPr>
            <w:tcW w:w="1984" w:type="dxa"/>
            <w:vAlign w:val="center"/>
          </w:tcPr>
          <w:p w14:paraId="4CB6FB2E" w14:textId="77777777" w:rsidR="008F7E28" w:rsidRDefault="008F7E28" w:rsidP="008F7E28">
            <w:r>
              <w:t>T026.1</w:t>
            </w:r>
          </w:p>
        </w:tc>
      </w:tr>
      <w:tr w:rsidR="008F7E28"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8F7E28" w:rsidRDefault="008F7E28" w:rsidP="008F7E28">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8F7E28" w:rsidRDefault="008F7E28" w:rsidP="008F7E28">
            <w:r>
              <w:t>T027.0</w:t>
            </w:r>
          </w:p>
        </w:tc>
      </w:tr>
      <w:tr w:rsidR="008F7E28"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8F7E28" w:rsidRDefault="008F7E28" w:rsidP="008F7E28">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8F7E28" w:rsidRDefault="008F7E28" w:rsidP="008F7E28">
            <w:r>
              <w:t>T027.1</w:t>
            </w:r>
          </w:p>
        </w:tc>
      </w:tr>
      <w:tr w:rsidR="008F7E28" w14:paraId="0F420B14" w14:textId="77777777">
        <w:trPr>
          <w:trHeight w:val="255"/>
        </w:trPr>
        <w:tc>
          <w:tcPr>
            <w:tcW w:w="4977" w:type="dxa"/>
            <w:noWrap/>
            <w:vAlign w:val="center"/>
          </w:tcPr>
          <w:p w14:paraId="137DC1E3" w14:textId="0F6A41E3" w:rsidR="008F7E28" w:rsidRDefault="008F7E28" w:rsidP="008F7E28">
            <w:r>
              <w:t>Notify TE Schedule 3</w:t>
            </w:r>
          </w:p>
        </w:tc>
        <w:tc>
          <w:tcPr>
            <w:tcW w:w="1984" w:type="dxa"/>
            <w:vAlign w:val="center"/>
          </w:tcPr>
          <w:p w14:paraId="5A83D9A9" w14:textId="77777777" w:rsidR="008F7E28" w:rsidRDefault="008F7E28" w:rsidP="008F7E28">
            <w:r>
              <w:t xml:space="preserve">T028.0 </w:t>
            </w:r>
          </w:p>
        </w:tc>
      </w:tr>
      <w:tr w:rsidR="008F7E28" w14:paraId="60D71EC6" w14:textId="77777777">
        <w:trPr>
          <w:trHeight w:val="255"/>
        </w:trPr>
        <w:tc>
          <w:tcPr>
            <w:tcW w:w="4977" w:type="dxa"/>
            <w:noWrap/>
            <w:vAlign w:val="center"/>
          </w:tcPr>
          <w:p w14:paraId="73AFBA35" w14:textId="1F2F3A50" w:rsidR="008F7E28" w:rsidRDefault="008F7E28" w:rsidP="008F7E28">
            <w:r>
              <w:t>Update TE Schedule 3</w:t>
            </w:r>
          </w:p>
        </w:tc>
        <w:tc>
          <w:tcPr>
            <w:tcW w:w="1984" w:type="dxa"/>
            <w:vAlign w:val="center"/>
          </w:tcPr>
          <w:p w14:paraId="37876915" w14:textId="77777777" w:rsidR="008F7E28" w:rsidRDefault="008F7E28" w:rsidP="008F7E28">
            <w:r>
              <w:t>T028.1</w:t>
            </w:r>
          </w:p>
        </w:tc>
      </w:tr>
      <w:tr w:rsidR="008F7E28" w14:paraId="031EE28A" w14:textId="77777777">
        <w:trPr>
          <w:trHeight w:val="255"/>
        </w:trPr>
        <w:tc>
          <w:tcPr>
            <w:tcW w:w="4977" w:type="dxa"/>
            <w:noWrap/>
            <w:vAlign w:val="center"/>
          </w:tcPr>
          <w:p w14:paraId="37C46B18" w14:textId="433B9E14" w:rsidR="008F7E28" w:rsidRDefault="008F7E28" w:rsidP="008F7E28">
            <w:r>
              <w:t>Notify SPID Special Arrangements</w:t>
            </w:r>
          </w:p>
        </w:tc>
        <w:tc>
          <w:tcPr>
            <w:tcW w:w="1984" w:type="dxa"/>
            <w:vAlign w:val="center"/>
          </w:tcPr>
          <w:p w14:paraId="054D5768" w14:textId="77777777" w:rsidR="008F7E28" w:rsidRDefault="008F7E28" w:rsidP="008F7E28">
            <w:r>
              <w:t>T029.0</w:t>
            </w:r>
          </w:p>
        </w:tc>
      </w:tr>
      <w:tr w:rsidR="008F7E28"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8F7E28" w:rsidRDefault="008F7E28" w:rsidP="008F7E28">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8F7E28" w:rsidRDefault="008F7E28" w:rsidP="008F7E28">
            <w:r>
              <w:t>T029.1</w:t>
            </w:r>
          </w:p>
        </w:tc>
      </w:tr>
      <w:tr w:rsidR="008F7E28"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01CC1B9A" w:rsidR="008F7E28" w:rsidRDefault="00654F6D"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8F7E28" w:rsidRDefault="008F7E28" w:rsidP="008F7E28">
            <w:r>
              <w:t>T029.2</w:t>
            </w:r>
          </w:p>
        </w:tc>
      </w:tr>
      <w:tr w:rsidR="008F7E28"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8F7E28" w:rsidRDefault="008F7E28" w:rsidP="008F7E28">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8F7E28" w:rsidRDefault="008F7E28" w:rsidP="008F7E28">
            <w:r>
              <w:t>T029.3</w:t>
            </w:r>
          </w:p>
        </w:tc>
      </w:tr>
      <w:tr w:rsidR="008F7E28" w14:paraId="72634A5B" w14:textId="77777777">
        <w:trPr>
          <w:trHeight w:val="255"/>
        </w:trPr>
        <w:tc>
          <w:tcPr>
            <w:tcW w:w="4977" w:type="dxa"/>
            <w:noWrap/>
            <w:vAlign w:val="center"/>
          </w:tcPr>
          <w:p w14:paraId="72BF3323" w14:textId="77777777" w:rsidR="008F7E28" w:rsidRDefault="008F7E28" w:rsidP="008F7E28">
            <w:r>
              <w:t>Notify DP Meter Reads</w:t>
            </w:r>
          </w:p>
        </w:tc>
        <w:tc>
          <w:tcPr>
            <w:tcW w:w="1984" w:type="dxa"/>
            <w:vAlign w:val="center"/>
          </w:tcPr>
          <w:p w14:paraId="2C19BC8D" w14:textId="77777777" w:rsidR="008F7E28" w:rsidRDefault="008F7E28" w:rsidP="008F7E28">
            <w:r>
              <w:t>T030.0</w:t>
            </w:r>
          </w:p>
        </w:tc>
      </w:tr>
      <w:tr w:rsidR="008F7E28" w14:paraId="04F5A794" w14:textId="77777777">
        <w:trPr>
          <w:trHeight w:val="255"/>
        </w:trPr>
        <w:tc>
          <w:tcPr>
            <w:tcW w:w="4977" w:type="dxa"/>
            <w:noWrap/>
            <w:vAlign w:val="center"/>
          </w:tcPr>
          <w:p w14:paraId="66287CCB" w14:textId="77777777" w:rsidR="008F7E28" w:rsidRDefault="008F7E28" w:rsidP="008F7E28">
            <w:r>
              <w:t>Notify DP Meter Reads</w:t>
            </w:r>
          </w:p>
        </w:tc>
        <w:tc>
          <w:tcPr>
            <w:tcW w:w="1984" w:type="dxa"/>
            <w:vAlign w:val="center"/>
          </w:tcPr>
          <w:p w14:paraId="3A485BC7" w14:textId="77777777" w:rsidR="008F7E28" w:rsidRDefault="008F7E28" w:rsidP="008F7E28">
            <w:r>
              <w:t>T030.1</w:t>
            </w:r>
          </w:p>
        </w:tc>
      </w:tr>
      <w:tr w:rsidR="008F7E28" w14:paraId="25DCA138" w14:textId="77777777">
        <w:trPr>
          <w:trHeight w:val="255"/>
        </w:trPr>
        <w:tc>
          <w:tcPr>
            <w:tcW w:w="4977" w:type="dxa"/>
            <w:noWrap/>
            <w:vAlign w:val="center"/>
          </w:tcPr>
          <w:p w14:paraId="092D3614" w14:textId="0E4B9F44" w:rsidR="008F7E28" w:rsidRDefault="00654F6D" w:rsidP="008F7E28">
            <w:r w:rsidRPr="00E75553">
              <w:t>No Longer Used.</w:t>
            </w:r>
          </w:p>
        </w:tc>
        <w:tc>
          <w:tcPr>
            <w:tcW w:w="1984" w:type="dxa"/>
            <w:vAlign w:val="center"/>
          </w:tcPr>
          <w:p w14:paraId="26805F81" w14:textId="120EAD63" w:rsidR="008F7E28" w:rsidRDefault="008F7E28" w:rsidP="008F7E28">
            <w:r>
              <w:t>T031.0</w:t>
            </w:r>
          </w:p>
        </w:tc>
      </w:tr>
      <w:tr w:rsidR="008F7E28" w14:paraId="6164AE57" w14:textId="77777777">
        <w:trPr>
          <w:trHeight w:val="255"/>
        </w:trPr>
        <w:tc>
          <w:tcPr>
            <w:tcW w:w="4977" w:type="dxa"/>
            <w:noWrap/>
            <w:vAlign w:val="bottom"/>
          </w:tcPr>
          <w:p w14:paraId="5F2A9AC7" w14:textId="1FDD31F4" w:rsidR="008F7E28" w:rsidRDefault="008F7E28" w:rsidP="008F7E28">
            <w:r>
              <w:t xml:space="preserve">Submit </w:t>
            </w:r>
            <w:r w:rsidRPr="00AC30B3">
              <w:t>Customer</w:t>
            </w:r>
            <w:r>
              <w:t xml:space="preserve"> </w:t>
            </w:r>
            <w:r w:rsidRPr="00AC30B3">
              <w:t>Name</w:t>
            </w:r>
          </w:p>
        </w:tc>
        <w:tc>
          <w:tcPr>
            <w:tcW w:w="1984" w:type="dxa"/>
            <w:vAlign w:val="bottom"/>
          </w:tcPr>
          <w:p w14:paraId="00809F1C" w14:textId="77777777" w:rsidR="008F7E28" w:rsidRPr="00B714B0" w:rsidRDefault="008F7E28" w:rsidP="008F7E28">
            <w:r w:rsidRPr="00B714B0">
              <w:rPr>
                <w:szCs w:val="18"/>
              </w:rPr>
              <w:t>T032.0</w:t>
            </w:r>
          </w:p>
        </w:tc>
      </w:tr>
      <w:tr w:rsidR="008F7E28" w14:paraId="2617D29E" w14:textId="77777777">
        <w:trPr>
          <w:trHeight w:val="255"/>
        </w:trPr>
        <w:tc>
          <w:tcPr>
            <w:tcW w:w="4977" w:type="dxa"/>
            <w:noWrap/>
            <w:vAlign w:val="bottom"/>
          </w:tcPr>
          <w:p w14:paraId="6E813025" w14:textId="03D219BD" w:rsidR="008F7E28" w:rsidRDefault="008F7E28" w:rsidP="008F7E28">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8F7E28" w:rsidRPr="00B714B0" w:rsidRDefault="008F7E28" w:rsidP="008F7E28">
            <w:pPr>
              <w:rPr>
                <w:szCs w:val="18"/>
              </w:rPr>
            </w:pPr>
            <w:r w:rsidRPr="00B714B0">
              <w:rPr>
                <w:szCs w:val="18"/>
              </w:rPr>
              <w:t>T032.1</w:t>
            </w:r>
          </w:p>
        </w:tc>
      </w:tr>
      <w:tr w:rsidR="008F7E28" w14:paraId="53152E19" w14:textId="77777777">
        <w:trPr>
          <w:trHeight w:val="255"/>
        </w:trPr>
        <w:tc>
          <w:tcPr>
            <w:tcW w:w="4977" w:type="dxa"/>
            <w:noWrap/>
            <w:vAlign w:val="bottom"/>
          </w:tcPr>
          <w:p w14:paraId="7AF7C159" w14:textId="516AB4DB" w:rsidR="008F7E28" w:rsidRPr="00AC30B3" w:rsidRDefault="008F7E28" w:rsidP="008F7E28">
            <w:r w:rsidRPr="004D1819">
              <w:t xml:space="preserve">Notify Customer Name </w:t>
            </w:r>
          </w:p>
        </w:tc>
        <w:tc>
          <w:tcPr>
            <w:tcW w:w="1984" w:type="dxa"/>
            <w:vAlign w:val="bottom"/>
          </w:tcPr>
          <w:p w14:paraId="0DC17E41" w14:textId="77777777" w:rsidR="008F7E28" w:rsidRPr="00B714B0" w:rsidRDefault="008F7E28" w:rsidP="008F7E28">
            <w:pPr>
              <w:rPr>
                <w:szCs w:val="18"/>
              </w:rPr>
            </w:pPr>
            <w:r>
              <w:rPr>
                <w:szCs w:val="18"/>
              </w:rPr>
              <w:t>T032.2</w:t>
            </w:r>
          </w:p>
        </w:tc>
      </w:tr>
      <w:tr w:rsidR="008F7E28" w14:paraId="78D0AECA" w14:textId="77777777">
        <w:trPr>
          <w:trHeight w:val="255"/>
        </w:trPr>
        <w:tc>
          <w:tcPr>
            <w:tcW w:w="4977" w:type="dxa"/>
            <w:noWrap/>
            <w:vAlign w:val="center"/>
          </w:tcPr>
          <w:p w14:paraId="6E964E8B" w14:textId="05A90882" w:rsidR="008F7E28" w:rsidRDefault="008F7E28" w:rsidP="008F7E28">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8F7E28" w:rsidRDefault="008F7E28" w:rsidP="008F7E28">
            <w:r>
              <w:t>T033.0</w:t>
            </w:r>
          </w:p>
        </w:tc>
      </w:tr>
      <w:tr w:rsidR="008F7E28" w14:paraId="4A2D573C" w14:textId="77777777">
        <w:trPr>
          <w:trHeight w:val="255"/>
        </w:trPr>
        <w:tc>
          <w:tcPr>
            <w:tcW w:w="4977" w:type="dxa"/>
            <w:noWrap/>
            <w:vAlign w:val="center"/>
          </w:tcPr>
          <w:p w14:paraId="78CE7510" w14:textId="77777777" w:rsidR="008F7E28" w:rsidRPr="00946213" w:rsidRDefault="008F7E28" w:rsidP="008F7E28">
            <w:r w:rsidRPr="00946213">
              <w:t>Notify Metered Building</w:t>
            </w:r>
            <w:r>
              <w:t xml:space="preserve"> Water</w:t>
            </w:r>
          </w:p>
        </w:tc>
        <w:tc>
          <w:tcPr>
            <w:tcW w:w="1984" w:type="dxa"/>
            <w:vAlign w:val="center"/>
          </w:tcPr>
          <w:p w14:paraId="236DE66B" w14:textId="77777777" w:rsidR="008F7E28" w:rsidRDefault="008F7E28" w:rsidP="008F7E28">
            <w:r>
              <w:t>T033.1</w:t>
            </w:r>
          </w:p>
        </w:tc>
      </w:tr>
      <w:tr w:rsidR="008F7E28"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8F7E28" w:rsidRDefault="008F7E28" w:rsidP="008F7E28">
            <w:r>
              <w:t>T034.0</w:t>
            </w:r>
          </w:p>
        </w:tc>
      </w:tr>
      <w:tr w:rsidR="008F7E28"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8F7E28" w:rsidRDefault="008F7E28" w:rsidP="008F7E28">
            <w:r>
              <w:t>T034.1</w:t>
            </w:r>
          </w:p>
        </w:tc>
      </w:tr>
      <w:tr w:rsidR="008F7E28"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8F7E28" w:rsidRDefault="008F7E28" w:rsidP="008F7E28">
            <w:r>
              <w:t>T034.2</w:t>
            </w:r>
          </w:p>
        </w:tc>
      </w:tr>
      <w:tr w:rsidR="008F7E28"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8F7E28" w:rsidRDefault="008F7E28" w:rsidP="008F7E28">
            <w:r>
              <w:t>T034.3</w:t>
            </w:r>
          </w:p>
        </w:tc>
      </w:tr>
      <w:tr w:rsidR="008F7E28"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8F7E28" w:rsidRDefault="008F7E28" w:rsidP="008F7E28">
            <w:r>
              <w:t>T034.4</w:t>
            </w:r>
          </w:p>
        </w:tc>
      </w:tr>
      <w:tr w:rsidR="008F7E28"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8F7E28" w:rsidRDefault="008F7E28" w:rsidP="008F7E28">
            <w:r>
              <w:t>T034.5</w:t>
            </w:r>
          </w:p>
        </w:tc>
      </w:tr>
      <w:tr w:rsidR="008F7E28"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8F7E28" w:rsidRDefault="008F7E28" w:rsidP="008F7E28">
            <w:r>
              <w:t xml:space="preserve">Notify </w:t>
            </w:r>
            <w:proofErr w:type="spellStart"/>
            <w:r>
              <w:t>Tradeability</w:t>
            </w:r>
            <w:proofErr w:type="spellEnd"/>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8F7E28" w:rsidRDefault="008F7E28" w:rsidP="008F7E28">
            <w:r>
              <w:t>T035.0</w:t>
            </w:r>
          </w:p>
        </w:tc>
      </w:tr>
      <w:tr w:rsidR="008F7E28"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8F7E28" w:rsidRDefault="008F7E28" w:rsidP="008F7E28">
            <w:r>
              <w:t xml:space="preserve">Notify </w:t>
            </w:r>
            <w:proofErr w:type="spellStart"/>
            <w:r>
              <w:t>Tradeability</w:t>
            </w:r>
            <w:proofErr w:type="spellEnd"/>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8F7E28" w:rsidRDefault="008F7E28" w:rsidP="008F7E28">
            <w:r>
              <w:t>T035.1</w:t>
            </w:r>
          </w:p>
        </w:tc>
      </w:tr>
      <w:tr w:rsidR="008F7E28"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8F7E28" w:rsidRDefault="008F7E28" w:rsidP="008F7E28">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8F7E28" w:rsidRDefault="008F7E28" w:rsidP="008F7E28">
            <w:r>
              <w:t>T036.0</w:t>
            </w:r>
          </w:p>
        </w:tc>
      </w:tr>
      <w:tr w:rsidR="008F7E28" w14:paraId="3D8DF1E8" w14:textId="77777777">
        <w:trPr>
          <w:trHeight w:val="255"/>
        </w:trPr>
        <w:tc>
          <w:tcPr>
            <w:tcW w:w="4977" w:type="dxa"/>
            <w:noWrap/>
            <w:vAlign w:val="center"/>
          </w:tcPr>
          <w:p w14:paraId="0F695D06" w14:textId="5D212CF4" w:rsidR="008F7E28" w:rsidRDefault="008F7E28" w:rsidP="008F7E28">
            <w:r>
              <w:lastRenderedPageBreak/>
              <w:t>Notify Meter Network Association</w:t>
            </w:r>
          </w:p>
        </w:tc>
        <w:tc>
          <w:tcPr>
            <w:tcW w:w="1984" w:type="dxa"/>
            <w:vAlign w:val="center"/>
          </w:tcPr>
          <w:p w14:paraId="58227922" w14:textId="77777777" w:rsidR="008F7E28" w:rsidRDefault="008F7E28" w:rsidP="008F7E28">
            <w:r>
              <w:t>T036.1</w:t>
            </w:r>
          </w:p>
        </w:tc>
      </w:tr>
    </w:tbl>
    <w:p w14:paraId="14F338DD" w14:textId="77777777" w:rsidR="00CC72ED" w:rsidRDefault="00CC72ED" w:rsidP="00CC72ED">
      <w:pPr>
        <w:pStyle w:val="Heading2"/>
        <w:rPr>
          <w:color w:val="00436E"/>
        </w:rPr>
      </w:pPr>
      <w:r>
        <w:rPr>
          <w:b w:val="0"/>
          <w:bCs w:val="0"/>
        </w:rPr>
        <w:br w:type="page"/>
      </w:r>
      <w:bookmarkStart w:id="45" w:name="_Toc34384854"/>
      <w:r>
        <w:rPr>
          <w:color w:val="00436E"/>
        </w:rPr>
        <w:lastRenderedPageBreak/>
        <w:t>Catalogue: Transactions (numerical order)</w:t>
      </w:r>
      <w:bookmarkEnd w:id="45"/>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lastRenderedPageBreak/>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lastRenderedPageBreak/>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553AAB" w14:paraId="7347BF38" w14:textId="77777777" w:rsidTr="00FB67B7">
        <w:trPr>
          <w:trHeight w:val="284"/>
        </w:trPr>
        <w:tc>
          <w:tcPr>
            <w:tcW w:w="2355" w:type="dxa"/>
            <w:noWrap/>
            <w:vAlign w:val="center"/>
          </w:tcPr>
          <w:p w14:paraId="5207BAB0" w14:textId="77777777" w:rsidR="00553AAB" w:rsidRPr="000D5639" w:rsidRDefault="00553AAB" w:rsidP="00FB67B7">
            <w:pPr>
              <w:jc w:val="right"/>
              <w:rPr>
                <w:b/>
                <w:bCs/>
                <w:color w:val="auto"/>
              </w:rPr>
            </w:pPr>
            <w:r w:rsidRPr="000D5639">
              <w:rPr>
                <w:b/>
                <w:bCs/>
                <w:color w:val="auto"/>
              </w:rPr>
              <w:t>D4019</w:t>
            </w:r>
          </w:p>
        </w:tc>
        <w:tc>
          <w:tcPr>
            <w:tcW w:w="5400" w:type="dxa"/>
            <w:noWrap/>
            <w:vAlign w:val="center"/>
          </w:tcPr>
          <w:p w14:paraId="0D91D96B" w14:textId="77777777" w:rsidR="00553AAB" w:rsidRPr="000D5639" w:rsidRDefault="00553AAB" w:rsidP="00FB67B7">
            <w:pPr>
              <w:rPr>
                <w:color w:val="auto"/>
              </w:rPr>
            </w:pPr>
            <w:r w:rsidRPr="000D5639">
              <w:rPr>
                <w:color w:val="auto"/>
              </w:rPr>
              <w:t>Transfer Reason Code</w:t>
            </w:r>
          </w:p>
        </w:tc>
        <w:tc>
          <w:tcPr>
            <w:tcW w:w="1080" w:type="dxa"/>
            <w:noWrap/>
            <w:vAlign w:val="center"/>
          </w:tcPr>
          <w:p w14:paraId="2F4E8B6E" w14:textId="77777777" w:rsidR="00553AAB" w:rsidRPr="000D5639" w:rsidRDefault="00553AAB" w:rsidP="00FB67B7">
            <w:pPr>
              <w:rPr>
                <w:color w:val="auto"/>
              </w:rPr>
            </w:pPr>
            <w:r w:rsidRPr="000D5639">
              <w:rPr>
                <w:color w:val="auto"/>
              </w:rPr>
              <w:t>RQ</w:t>
            </w:r>
          </w:p>
        </w:tc>
      </w:tr>
      <w:tr w:rsidR="00553AAB" w14:paraId="44520E92" w14:textId="77777777" w:rsidTr="00FB67B7">
        <w:trPr>
          <w:trHeight w:val="284"/>
        </w:trPr>
        <w:tc>
          <w:tcPr>
            <w:tcW w:w="2355" w:type="dxa"/>
            <w:noWrap/>
            <w:vAlign w:val="center"/>
          </w:tcPr>
          <w:p w14:paraId="227FB364" w14:textId="77777777" w:rsidR="00553AAB" w:rsidRPr="000D5639" w:rsidRDefault="00553AAB" w:rsidP="00FB67B7">
            <w:pPr>
              <w:jc w:val="right"/>
              <w:rPr>
                <w:b/>
                <w:bCs/>
                <w:color w:val="auto"/>
              </w:rPr>
            </w:pPr>
            <w:r w:rsidRPr="000D5639">
              <w:rPr>
                <w:b/>
                <w:bCs/>
                <w:color w:val="auto"/>
              </w:rPr>
              <w:t>D4003</w:t>
            </w:r>
          </w:p>
        </w:tc>
        <w:tc>
          <w:tcPr>
            <w:tcW w:w="5400" w:type="dxa"/>
            <w:noWrap/>
            <w:vAlign w:val="center"/>
          </w:tcPr>
          <w:p w14:paraId="1811DA79" w14:textId="77777777" w:rsidR="00553AAB" w:rsidRPr="000D5639" w:rsidRDefault="00553AAB" w:rsidP="00FB67B7">
            <w:pPr>
              <w:rPr>
                <w:color w:val="auto"/>
              </w:rPr>
            </w:pPr>
            <w:r w:rsidRPr="000D5639">
              <w:rPr>
                <w:color w:val="auto"/>
              </w:rPr>
              <w:t>Text Comment Field</w:t>
            </w:r>
          </w:p>
        </w:tc>
        <w:tc>
          <w:tcPr>
            <w:tcW w:w="1080" w:type="dxa"/>
            <w:noWrap/>
            <w:vAlign w:val="center"/>
          </w:tcPr>
          <w:p w14:paraId="7FF710F2" w14:textId="77777777" w:rsidR="00553AAB" w:rsidRPr="000D5639" w:rsidRDefault="00553AAB" w:rsidP="00FB67B7">
            <w:pPr>
              <w:rPr>
                <w:color w:val="auto"/>
              </w:rPr>
            </w:pPr>
            <w:r w:rsidRPr="000D5639">
              <w:rPr>
                <w:color w:val="auto"/>
              </w:rPr>
              <w:t>OP</w:t>
            </w:r>
          </w:p>
        </w:tc>
      </w:tr>
      <w:tr w:rsidR="00553AAB" w14:paraId="68FCDC16" w14:textId="77777777" w:rsidTr="00FB67B7">
        <w:trPr>
          <w:trHeight w:val="284"/>
        </w:trPr>
        <w:tc>
          <w:tcPr>
            <w:tcW w:w="2355" w:type="dxa"/>
            <w:noWrap/>
            <w:vAlign w:val="center"/>
          </w:tcPr>
          <w:p w14:paraId="1B05DE38" w14:textId="77777777" w:rsidR="00553AAB" w:rsidRPr="000D5639" w:rsidRDefault="00553AAB" w:rsidP="00FB67B7">
            <w:pPr>
              <w:jc w:val="right"/>
              <w:rPr>
                <w:b/>
                <w:bCs/>
                <w:color w:val="auto"/>
              </w:rPr>
            </w:pPr>
            <w:r w:rsidRPr="000D5639">
              <w:rPr>
                <w:b/>
                <w:bCs/>
                <w:color w:val="auto"/>
              </w:rPr>
              <w:t>D2049</w:t>
            </w:r>
          </w:p>
        </w:tc>
        <w:tc>
          <w:tcPr>
            <w:tcW w:w="5400" w:type="dxa"/>
            <w:noWrap/>
            <w:vAlign w:val="center"/>
          </w:tcPr>
          <w:p w14:paraId="4B2AC264" w14:textId="77777777" w:rsidR="00553AAB" w:rsidRPr="000D5639" w:rsidRDefault="00553AAB" w:rsidP="00FB67B7">
            <w:pPr>
              <w:rPr>
                <w:color w:val="auto"/>
              </w:rPr>
            </w:pPr>
            <w:r w:rsidRPr="000D5639">
              <w:rPr>
                <w:color w:val="auto"/>
              </w:rPr>
              <w:t>Prospective Customer</w:t>
            </w:r>
          </w:p>
        </w:tc>
        <w:tc>
          <w:tcPr>
            <w:tcW w:w="1080" w:type="dxa"/>
            <w:noWrap/>
            <w:vAlign w:val="center"/>
          </w:tcPr>
          <w:p w14:paraId="42704B12" w14:textId="77777777" w:rsidR="00553AAB" w:rsidRPr="000D5639" w:rsidRDefault="00553AAB" w:rsidP="00FB67B7">
            <w:pPr>
              <w:rPr>
                <w:color w:val="auto"/>
              </w:rPr>
            </w:pPr>
            <w:r w:rsidRPr="000D5639">
              <w:rPr>
                <w:color w:val="auto"/>
              </w:rPr>
              <w:t>OP</w:t>
            </w:r>
          </w:p>
        </w:tc>
      </w:tr>
      <w:tr w:rsidR="00553AAB" w14:paraId="0745FB2E" w14:textId="77777777" w:rsidTr="00FB67B7">
        <w:trPr>
          <w:trHeight w:val="284"/>
        </w:trPr>
        <w:tc>
          <w:tcPr>
            <w:tcW w:w="2355" w:type="dxa"/>
            <w:noWrap/>
            <w:vAlign w:val="center"/>
          </w:tcPr>
          <w:p w14:paraId="47941D12" w14:textId="77777777" w:rsidR="00553AAB" w:rsidRPr="000D5639" w:rsidRDefault="00553AAB" w:rsidP="00FB67B7">
            <w:pPr>
              <w:jc w:val="right"/>
              <w:rPr>
                <w:b/>
                <w:bCs/>
                <w:color w:val="auto"/>
              </w:rPr>
            </w:pPr>
            <w:r w:rsidRPr="000D5639">
              <w:rPr>
                <w:b/>
                <w:bCs/>
                <w:color w:val="auto"/>
              </w:rPr>
              <w:t>D2050</w:t>
            </w:r>
          </w:p>
        </w:tc>
        <w:tc>
          <w:tcPr>
            <w:tcW w:w="5400" w:type="dxa"/>
            <w:noWrap/>
            <w:vAlign w:val="center"/>
          </w:tcPr>
          <w:p w14:paraId="182C16A8" w14:textId="77777777" w:rsidR="00553AAB" w:rsidRPr="000D5639" w:rsidRDefault="00553AAB" w:rsidP="00FB67B7">
            <w:pPr>
              <w:rPr>
                <w:color w:val="auto"/>
              </w:rPr>
            </w:pPr>
            <w:r w:rsidRPr="000D5639">
              <w:rPr>
                <w:color w:val="auto"/>
              </w:rPr>
              <w:t>Prospective Customer Occupancy Date</w:t>
            </w:r>
          </w:p>
        </w:tc>
        <w:tc>
          <w:tcPr>
            <w:tcW w:w="1080" w:type="dxa"/>
            <w:noWrap/>
            <w:vAlign w:val="center"/>
          </w:tcPr>
          <w:p w14:paraId="6E6DD9B6" w14:textId="77777777" w:rsidR="00553AAB" w:rsidRPr="000D5639" w:rsidRDefault="00553AAB" w:rsidP="00FB67B7">
            <w:pPr>
              <w:rPr>
                <w:color w:val="auto"/>
              </w:rPr>
            </w:pPr>
            <w:r w:rsidRPr="000D5639">
              <w:rPr>
                <w:color w:val="auto"/>
              </w:rPr>
              <w:t>OP</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59095510" w14:textId="77777777" w:rsidR="00CC72ED" w:rsidRDefault="00CC72ED" w:rsidP="00CC72ED">
            <w:r>
              <w:t>Request by the LP for Registration of the nominated SPID for the Transfer Registration process. </w:t>
            </w:r>
          </w:p>
          <w:p w14:paraId="28992949" w14:textId="77777777" w:rsidR="00D62655" w:rsidRPr="00105C57" w:rsidRDefault="00D62655" w:rsidP="00D62655">
            <w:pPr>
              <w:ind w:left="57"/>
              <w:textAlignment w:val="baseline"/>
              <w:rPr>
                <w:color w:val="auto"/>
              </w:rPr>
            </w:pPr>
          </w:p>
          <w:p w14:paraId="56111BEE" w14:textId="574C63B0" w:rsidR="00D62655" w:rsidRPr="00105C57" w:rsidRDefault="00D62655" w:rsidP="00D62655">
            <w:pPr>
              <w:ind w:left="57"/>
              <w:textAlignment w:val="baseline"/>
              <w:rPr>
                <w:color w:val="auto"/>
              </w:rPr>
            </w:pPr>
            <w:r w:rsidRPr="00105C57">
              <w:rPr>
                <w:color w:val="auto"/>
              </w:rPr>
              <w:t>The D4003 should be completed if the D4019 has a value of CR or RR.</w:t>
            </w:r>
          </w:p>
          <w:p w14:paraId="6969607C" w14:textId="77777777" w:rsidR="00D62655" w:rsidRPr="00105C57" w:rsidRDefault="00D62655" w:rsidP="00D62655">
            <w:pPr>
              <w:autoSpaceDE w:val="0"/>
              <w:autoSpaceDN w:val="0"/>
              <w:adjustRightInd w:val="0"/>
              <w:ind w:left="57"/>
              <w:rPr>
                <w:color w:val="auto"/>
              </w:rPr>
            </w:pPr>
          </w:p>
          <w:p w14:paraId="0AA76BE3" w14:textId="77777777" w:rsidR="00D62655" w:rsidRPr="005B541E" w:rsidRDefault="00D62655" w:rsidP="00D62655">
            <w:pPr>
              <w:autoSpaceDE w:val="0"/>
              <w:autoSpaceDN w:val="0"/>
              <w:adjustRightInd w:val="0"/>
              <w:ind w:left="57"/>
              <w:rPr>
                <w:color w:val="FF0000"/>
              </w:rPr>
            </w:pPr>
            <w:r w:rsidRPr="00105C57">
              <w:rPr>
                <w:color w:val="auto"/>
              </w:rPr>
              <w:t>The D2049 and D2050 should be provided, if the D4019 has a value of NC</w:t>
            </w:r>
            <w:r w:rsidRPr="005B541E">
              <w:rPr>
                <w:color w:val="FF0000"/>
              </w:rPr>
              <w:t>.</w:t>
            </w:r>
          </w:p>
          <w:p w14:paraId="41FE2783" w14:textId="62A46D7E" w:rsidR="00D62655" w:rsidRDefault="00D62655" w:rsidP="00CC72ED"/>
        </w:tc>
        <w:tc>
          <w:tcPr>
            <w:tcW w:w="1080" w:type="dxa"/>
            <w:noWrap/>
            <w:vAlign w:val="center"/>
          </w:tcPr>
          <w:p w14:paraId="4E3E9B57" w14:textId="77777777" w:rsidR="00CC72ED" w:rsidRDefault="00CC72ED" w:rsidP="00CC72ED">
            <w:r>
              <w:t> </w:t>
            </w:r>
          </w:p>
        </w:tc>
      </w:tr>
    </w:tbl>
    <w:p w14:paraId="1741376D" w14:textId="3D7D962F" w:rsidR="00CC72ED" w:rsidRDefault="00CC72ED" w:rsidP="002C1802">
      <w:pPr>
        <w:spacing w:line="360" w:lineRule="auto"/>
        <w:jc w:val="both"/>
        <w:rPr>
          <w:b/>
          <w:bCs/>
        </w:rPr>
      </w:pPr>
    </w:p>
    <w:p w14:paraId="15F750EF" w14:textId="77777777" w:rsidR="00E05B5D" w:rsidRDefault="00E05B5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lastRenderedPageBreak/>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14:paraId="23ED97F2" w14:textId="77777777" w:rsidR="00EC5F7C" w:rsidRDefault="00422B85" w:rsidP="00422B85">
            <w:r>
              <w:t>D3017, D3018 &amp;</w:t>
            </w:r>
            <w:r w:rsidR="00EC5F7C">
              <w:t xml:space="preserve"> </w:t>
            </w:r>
            <w:r>
              <w:t>D3025 are required if D3022 is set to; Private Effluent.</w:t>
            </w:r>
          </w:p>
          <w:p w14:paraId="6CEADA68" w14:textId="036CE64D" w:rsidR="00422B85" w:rsidRDefault="00422B85" w:rsidP="00422B85">
            <w:r>
              <w:lastRenderedPageBreak/>
              <w:t>For D30</w:t>
            </w:r>
            <w:r w:rsidR="00105280">
              <w:t>22</w:t>
            </w:r>
            <w:r>
              <w:t xml:space="preserve">, all meter treatments are valid, except for </w:t>
            </w:r>
            <w:proofErr w:type="spellStart"/>
            <w:r>
              <w:t>PseudoWater</w:t>
            </w:r>
            <w:proofErr w:type="spellEnd"/>
          </w:p>
        </w:tc>
        <w:tc>
          <w:tcPr>
            <w:tcW w:w="1080" w:type="dxa"/>
            <w:noWrap/>
            <w:vAlign w:val="center"/>
          </w:tcPr>
          <w:p w14:paraId="08C9AA2A" w14:textId="77777777" w:rsidR="00CC72ED" w:rsidRDefault="00CC72ED" w:rsidP="00CC72ED">
            <w:r>
              <w:lastRenderedPageBreak/>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proofErr w:type="spellStart"/>
            <w:r>
              <w:rPr>
                <w:bCs/>
              </w:rPr>
              <w:t>YVe</w:t>
            </w:r>
            <w:proofErr w:type="spellEnd"/>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lastRenderedPageBreak/>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14:paraId="49740632" w14:textId="77777777" w:rsidR="00331918" w:rsidRDefault="00331918" w:rsidP="00CC72ED">
            <w:r>
              <w:lastRenderedPageBreak/>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proofErr w:type="spellStart"/>
            <w:r>
              <w:t>YVe</w:t>
            </w:r>
            <w:proofErr w:type="spellEnd"/>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proofErr w:type="spellStart"/>
            <w:r w:rsidRPr="00BD063A">
              <w:t>YVe</w:t>
            </w:r>
            <w:proofErr w:type="spellEnd"/>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lastRenderedPageBreak/>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lastRenderedPageBreak/>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7EE48B60" w14:textId="77777777">
        <w:trPr>
          <w:trHeight w:val="284"/>
        </w:trPr>
        <w:tc>
          <w:tcPr>
            <w:tcW w:w="2355" w:type="dxa"/>
            <w:noWrap/>
            <w:vAlign w:val="center"/>
          </w:tcPr>
          <w:p w14:paraId="716E2EA4" w14:textId="77777777" w:rsidR="00CC72ED" w:rsidRDefault="00CC72ED" w:rsidP="00CC72ED">
            <w:pPr>
              <w:jc w:val="right"/>
              <w:rPr>
                <w:b/>
                <w:bCs/>
              </w:rPr>
            </w:pPr>
            <w:r>
              <w:rPr>
                <w:b/>
                <w:bCs/>
              </w:rPr>
              <w:t>D2011</w:t>
            </w:r>
          </w:p>
        </w:tc>
        <w:tc>
          <w:tcPr>
            <w:tcW w:w="5400" w:type="dxa"/>
            <w:noWrap/>
            <w:vAlign w:val="center"/>
          </w:tcPr>
          <w:p w14:paraId="2B0047E9" w14:textId="77777777" w:rsidR="00CC72ED" w:rsidRDefault="00CC72ED" w:rsidP="00CC72ED">
            <w:r>
              <w:t>Rateable Value</w:t>
            </w:r>
          </w:p>
        </w:tc>
        <w:tc>
          <w:tcPr>
            <w:tcW w:w="1080" w:type="dxa"/>
            <w:noWrap/>
            <w:vAlign w:val="center"/>
          </w:tcPr>
          <w:p w14:paraId="44D372B6"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417372BB" w14:textId="77777777">
        <w:trPr>
          <w:trHeight w:val="284"/>
        </w:trPr>
        <w:tc>
          <w:tcPr>
            <w:tcW w:w="2355" w:type="dxa"/>
            <w:noWrap/>
            <w:vAlign w:val="center"/>
          </w:tcPr>
          <w:p w14:paraId="78D8C008" w14:textId="77777777" w:rsidR="00CC72ED" w:rsidRDefault="00CC72ED" w:rsidP="00CC72ED">
            <w:pPr>
              <w:jc w:val="right"/>
              <w:rPr>
                <w:b/>
                <w:bCs/>
              </w:rPr>
            </w:pPr>
            <w:r>
              <w:rPr>
                <w:b/>
                <w:bCs/>
              </w:rPr>
              <w:t>D2011</w:t>
            </w:r>
          </w:p>
        </w:tc>
        <w:tc>
          <w:tcPr>
            <w:tcW w:w="5400" w:type="dxa"/>
            <w:noWrap/>
            <w:vAlign w:val="center"/>
          </w:tcPr>
          <w:p w14:paraId="2E4BF7E8" w14:textId="77777777" w:rsidR="00CC72ED" w:rsidRDefault="00CC72ED" w:rsidP="00CC72ED">
            <w:r>
              <w:t>Rateable Value</w:t>
            </w:r>
          </w:p>
        </w:tc>
        <w:tc>
          <w:tcPr>
            <w:tcW w:w="1080" w:type="dxa"/>
            <w:noWrap/>
            <w:vAlign w:val="center"/>
          </w:tcPr>
          <w:p w14:paraId="337242A5"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lastRenderedPageBreak/>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0D5639">
              <w:rPr>
                <w:color w:val="auto"/>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15FC6615" w14:textId="77777777">
        <w:trPr>
          <w:trHeight w:val="284"/>
        </w:trPr>
        <w:tc>
          <w:tcPr>
            <w:tcW w:w="2355" w:type="dxa"/>
            <w:noWrap/>
            <w:vAlign w:val="center"/>
          </w:tcPr>
          <w:p w14:paraId="55BC595B" w14:textId="77777777" w:rsidR="00CC72ED" w:rsidRDefault="00CC72ED" w:rsidP="00CC72ED">
            <w:pPr>
              <w:jc w:val="right"/>
              <w:rPr>
                <w:b/>
                <w:bCs/>
              </w:rPr>
            </w:pPr>
            <w:r>
              <w:rPr>
                <w:b/>
                <w:bCs/>
              </w:rPr>
              <w:t>D2011</w:t>
            </w:r>
          </w:p>
        </w:tc>
        <w:tc>
          <w:tcPr>
            <w:tcW w:w="5400" w:type="dxa"/>
            <w:noWrap/>
            <w:vAlign w:val="center"/>
          </w:tcPr>
          <w:p w14:paraId="35BCE29C" w14:textId="77777777" w:rsidR="00CC72ED" w:rsidRDefault="00CC72ED" w:rsidP="00CC72ED">
            <w:r>
              <w:t>Rateable Value</w:t>
            </w:r>
          </w:p>
        </w:tc>
        <w:tc>
          <w:tcPr>
            <w:tcW w:w="1080" w:type="dxa"/>
            <w:noWrap/>
            <w:vAlign w:val="center"/>
          </w:tcPr>
          <w:p w14:paraId="2A4E3963"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1E527187" w14:textId="77777777">
        <w:trPr>
          <w:trHeight w:val="284"/>
        </w:trPr>
        <w:tc>
          <w:tcPr>
            <w:tcW w:w="2355" w:type="dxa"/>
            <w:noWrap/>
            <w:vAlign w:val="center"/>
          </w:tcPr>
          <w:p w14:paraId="7F10E8DC" w14:textId="77777777" w:rsidR="00E54B36" w:rsidRDefault="00E54B36" w:rsidP="00E54B36">
            <w:pPr>
              <w:jc w:val="right"/>
              <w:rPr>
                <w:b/>
                <w:bCs/>
              </w:rPr>
            </w:pPr>
            <w:r>
              <w:rPr>
                <w:b/>
                <w:bCs/>
              </w:rPr>
              <w:t>D2011</w:t>
            </w:r>
          </w:p>
        </w:tc>
        <w:tc>
          <w:tcPr>
            <w:tcW w:w="5400" w:type="dxa"/>
            <w:noWrap/>
            <w:vAlign w:val="center"/>
          </w:tcPr>
          <w:p w14:paraId="46C23AE1" w14:textId="77777777" w:rsidR="00E54B36" w:rsidRDefault="00E54B36" w:rsidP="00E54B36">
            <w:r>
              <w:t>Rateable Value</w:t>
            </w:r>
          </w:p>
        </w:tc>
        <w:tc>
          <w:tcPr>
            <w:tcW w:w="1080" w:type="dxa"/>
            <w:noWrap/>
            <w:vAlign w:val="center"/>
          </w:tcPr>
          <w:p w14:paraId="2459A66D"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0629AFA7" w:rsidR="00BE7D2B" w:rsidRPr="00CF5F39" w:rsidRDefault="008F69E9" w:rsidP="00CF5F39">
            <w:r>
              <w:t>Submit</w:t>
            </w:r>
            <w:r w:rsidRPr="00CF5F39">
              <w:t xml:space="preserve"> </w:t>
            </w:r>
            <w:r w:rsidR="00BE7D2B" w:rsidRPr="00CF5F39">
              <w:t xml:space="preserve">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lastRenderedPageBreak/>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084449C7" w:rsidR="00DB7B4D" w:rsidRDefault="00DB7B4D" w:rsidP="00787BF1">
            <w:pPr>
              <w:keepLines/>
              <w:widowControl w:val="0"/>
            </w:pPr>
            <w:r>
              <w:t>Notify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28749082" w14:textId="77777777" w:rsidTr="00787BF1">
        <w:trPr>
          <w:trHeight w:val="284"/>
        </w:trPr>
        <w:tc>
          <w:tcPr>
            <w:tcW w:w="2355" w:type="dxa"/>
            <w:noWrap/>
            <w:vAlign w:val="center"/>
          </w:tcPr>
          <w:p w14:paraId="5FE371A2" w14:textId="53E415FB" w:rsidR="0021274A" w:rsidRDefault="0021274A" w:rsidP="0021274A">
            <w:pPr>
              <w:keepLines/>
              <w:widowControl w:val="0"/>
              <w:jc w:val="right"/>
              <w:rPr>
                <w:b/>
                <w:bCs/>
              </w:rPr>
            </w:pPr>
            <w:r>
              <w:rPr>
                <w:b/>
                <w:bCs/>
              </w:rPr>
              <w:t>D2011</w:t>
            </w:r>
          </w:p>
        </w:tc>
        <w:tc>
          <w:tcPr>
            <w:tcW w:w="5400" w:type="dxa"/>
            <w:noWrap/>
            <w:vAlign w:val="center"/>
          </w:tcPr>
          <w:p w14:paraId="338B36D5" w14:textId="2B8B5856" w:rsidR="0021274A" w:rsidRDefault="0021274A" w:rsidP="0021274A">
            <w:pPr>
              <w:keepLines/>
              <w:widowControl w:val="0"/>
            </w:pPr>
            <w:r>
              <w:t>Rateable Value</w:t>
            </w:r>
          </w:p>
        </w:tc>
        <w:tc>
          <w:tcPr>
            <w:tcW w:w="1080" w:type="dxa"/>
            <w:noWrap/>
            <w:vAlign w:val="center"/>
          </w:tcPr>
          <w:p w14:paraId="7EC36131" w14:textId="77777777" w:rsidR="0021274A" w:rsidRDefault="0021274A" w:rsidP="0021274A">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lastRenderedPageBreak/>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lastRenderedPageBreak/>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544400" w14:paraId="47483CA6" w14:textId="77777777">
        <w:trPr>
          <w:trHeight w:val="284"/>
        </w:trPr>
        <w:tc>
          <w:tcPr>
            <w:tcW w:w="2355" w:type="dxa"/>
            <w:noWrap/>
            <w:vAlign w:val="center"/>
          </w:tcPr>
          <w:p w14:paraId="1FBA3CB8" w14:textId="60AC94C2" w:rsidR="00544400" w:rsidRPr="000D5639" w:rsidRDefault="00544400" w:rsidP="00544400">
            <w:pPr>
              <w:jc w:val="right"/>
              <w:rPr>
                <w:b/>
                <w:bCs/>
                <w:color w:val="auto"/>
              </w:rPr>
            </w:pPr>
            <w:r w:rsidRPr="000D5639">
              <w:rPr>
                <w:b/>
                <w:bCs/>
                <w:color w:val="auto"/>
              </w:rPr>
              <w:t>D4019</w:t>
            </w:r>
          </w:p>
        </w:tc>
        <w:tc>
          <w:tcPr>
            <w:tcW w:w="5400" w:type="dxa"/>
            <w:noWrap/>
            <w:vAlign w:val="center"/>
          </w:tcPr>
          <w:p w14:paraId="46B830E4" w14:textId="57D3B782" w:rsidR="00544400" w:rsidRPr="000D5639" w:rsidRDefault="00544400" w:rsidP="00544400">
            <w:pPr>
              <w:rPr>
                <w:color w:val="auto"/>
              </w:rPr>
            </w:pPr>
            <w:r w:rsidRPr="000D5639">
              <w:rPr>
                <w:color w:val="auto"/>
              </w:rPr>
              <w:t>Transfer Reason Code</w:t>
            </w:r>
          </w:p>
        </w:tc>
        <w:tc>
          <w:tcPr>
            <w:tcW w:w="1080" w:type="dxa"/>
            <w:noWrap/>
            <w:vAlign w:val="center"/>
          </w:tcPr>
          <w:p w14:paraId="233870B3" w14:textId="7033D8AE" w:rsidR="00544400" w:rsidRPr="000D5639" w:rsidRDefault="00544400" w:rsidP="00544400">
            <w:pPr>
              <w:rPr>
                <w:color w:val="auto"/>
              </w:rPr>
            </w:pPr>
            <w:r w:rsidRPr="000D5639">
              <w:rPr>
                <w:color w:val="auto"/>
              </w:rPr>
              <w:t>RQ</w:t>
            </w:r>
          </w:p>
        </w:tc>
      </w:tr>
      <w:tr w:rsidR="00544400" w14:paraId="468A2A4D" w14:textId="77777777" w:rsidTr="00C41E4E">
        <w:trPr>
          <w:trHeight w:val="284"/>
        </w:trPr>
        <w:tc>
          <w:tcPr>
            <w:tcW w:w="2355" w:type="dxa"/>
            <w:noWrap/>
          </w:tcPr>
          <w:p w14:paraId="6219E94A" w14:textId="100C7EFA" w:rsidR="00544400" w:rsidRPr="000D5639" w:rsidRDefault="00544400" w:rsidP="00544400">
            <w:pPr>
              <w:jc w:val="right"/>
              <w:rPr>
                <w:b/>
                <w:bCs/>
                <w:color w:val="auto"/>
              </w:rPr>
            </w:pPr>
            <w:r w:rsidRPr="000D5639">
              <w:rPr>
                <w:b/>
                <w:bCs/>
                <w:color w:val="auto"/>
              </w:rPr>
              <w:t>D2049</w:t>
            </w:r>
          </w:p>
        </w:tc>
        <w:tc>
          <w:tcPr>
            <w:tcW w:w="5400" w:type="dxa"/>
            <w:noWrap/>
          </w:tcPr>
          <w:p w14:paraId="17179859" w14:textId="4A7008B9" w:rsidR="00544400" w:rsidRPr="000D5639" w:rsidRDefault="00544400" w:rsidP="00544400">
            <w:pPr>
              <w:rPr>
                <w:color w:val="auto"/>
              </w:rPr>
            </w:pPr>
            <w:r w:rsidRPr="000D5639">
              <w:rPr>
                <w:color w:val="auto"/>
              </w:rPr>
              <w:t>Prospective Customer</w:t>
            </w:r>
          </w:p>
        </w:tc>
        <w:tc>
          <w:tcPr>
            <w:tcW w:w="1080" w:type="dxa"/>
            <w:noWrap/>
            <w:vAlign w:val="center"/>
          </w:tcPr>
          <w:p w14:paraId="7F3C4759" w14:textId="470B7B1F" w:rsidR="00544400" w:rsidRPr="000D5639" w:rsidRDefault="00544400" w:rsidP="00544400">
            <w:pPr>
              <w:rPr>
                <w:color w:val="auto"/>
              </w:rPr>
            </w:pPr>
            <w:r w:rsidRPr="000D5639">
              <w:rPr>
                <w:color w:val="auto"/>
              </w:rPr>
              <w:t>OP</w:t>
            </w:r>
          </w:p>
        </w:tc>
      </w:tr>
      <w:tr w:rsidR="00544400" w14:paraId="41F0CACA" w14:textId="77777777" w:rsidTr="00C41E4E">
        <w:trPr>
          <w:trHeight w:val="284"/>
        </w:trPr>
        <w:tc>
          <w:tcPr>
            <w:tcW w:w="2355" w:type="dxa"/>
            <w:noWrap/>
          </w:tcPr>
          <w:p w14:paraId="42F22811" w14:textId="1E7F2CE7" w:rsidR="00544400" w:rsidRPr="000D5639" w:rsidRDefault="00544400" w:rsidP="00544400">
            <w:pPr>
              <w:jc w:val="right"/>
              <w:rPr>
                <w:b/>
                <w:bCs/>
                <w:color w:val="auto"/>
              </w:rPr>
            </w:pPr>
            <w:r w:rsidRPr="000D5639">
              <w:rPr>
                <w:b/>
                <w:bCs/>
                <w:color w:val="auto"/>
              </w:rPr>
              <w:t>D2050</w:t>
            </w:r>
          </w:p>
        </w:tc>
        <w:tc>
          <w:tcPr>
            <w:tcW w:w="5400" w:type="dxa"/>
            <w:noWrap/>
          </w:tcPr>
          <w:p w14:paraId="5EF7DFC7" w14:textId="0FEA6F31" w:rsidR="00544400" w:rsidRPr="000D5639" w:rsidRDefault="00544400" w:rsidP="00544400">
            <w:pPr>
              <w:rPr>
                <w:color w:val="auto"/>
              </w:rPr>
            </w:pPr>
            <w:r w:rsidRPr="000D5639">
              <w:rPr>
                <w:color w:val="auto"/>
              </w:rPr>
              <w:t>Prospective Customer Occupancy Date</w:t>
            </w:r>
          </w:p>
        </w:tc>
        <w:tc>
          <w:tcPr>
            <w:tcW w:w="1080" w:type="dxa"/>
            <w:noWrap/>
            <w:vAlign w:val="center"/>
          </w:tcPr>
          <w:p w14:paraId="6650B9B2" w14:textId="2FB8530A" w:rsidR="00544400" w:rsidRPr="000D5639" w:rsidRDefault="00544400" w:rsidP="00544400">
            <w:pPr>
              <w:rPr>
                <w:color w:val="auto"/>
              </w:rPr>
            </w:pPr>
            <w:r w:rsidRPr="000D5639">
              <w:rPr>
                <w:color w:val="auto"/>
              </w:rPr>
              <w:t>OP</w:t>
            </w:r>
          </w:p>
        </w:tc>
      </w:tr>
      <w:tr w:rsidR="00544400" w14:paraId="45C86074" w14:textId="77777777" w:rsidTr="00C41E4E">
        <w:trPr>
          <w:trHeight w:val="284"/>
        </w:trPr>
        <w:tc>
          <w:tcPr>
            <w:tcW w:w="2355" w:type="dxa"/>
            <w:noWrap/>
          </w:tcPr>
          <w:p w14:paraId="7D5B093A" w14:textId="4D566EDD" w:rsidR="00544400" w:rsidRPr="000D5639" w:rsidRDefault="00544400" w:rsidP="00544400">
            <w:pPr>
              <w:jc w:val="right"/>
              <w:rPr>
                <w:b/>
                <w:bCs/>
                <w:color w:val="auto"/>
              </w:rPr>
            </w:pPr>
            <w:r w:rsidRPr="000D5639">
              <w:rPr>
                <w:b/>
                <w:bCs/>
                <w:color w:val="auto"/>
              </w:rPr>
              <w:t>D4003</w:t>
            </w:r>
          </w:p>
        </w:tc>
        <w:tc>
          <w:tcPr>
            <w:tcW w:w="5400" w:type="dxa"/>
            <w:noWrap/>
          </w:tcPr>
          <w:p w14:paraId="287DF048" w14:textId="07E7F206" w:rsidR="00544400" w:rsidRPr="000D5639" w:rsidRDefault="00544400" w:rsidP="00544400">
            <w:pPr>
              <w:rPr>
                <w:color w:val="auto"/>
              </w:rPr>
            </w:pPr>
            <w:r w:rsidRPr="000D5639">
              <w:rPr>
                <w:color w:val="auto"/>
              </w:rPr>
              <w:t>Text Comment Field</w:t>
            </w:r>
          </w:p>
        </w:tc>
        <w:tc>
          <w:tcPr>
            <w:tcW w:w="1080" w:type="dxa"/>
            <w:noWrap/>
            <w:vAlign w:val="center"/>
          </w:tcPr>
          <w:p w14:paraId="0277B787" w14:textId="683C8C92" w:rsidR="00544400" w:rsidRPr="000D5639" w:rsidRDefault="00544400" w:rsidP="00544400">
            <w:pPr>
              <w:rPr>
                <w:color w:val="auto"/>
              </w:rPr>
            </w:pPr>
            <w:r w:rsidRPr="000D5639">
              <w:rPr>
                <w:color w:val="auto"/>
              </w:rPr>
              <w:t>OP</w:t>
            </w:r>
          </w:p>
        </w:tc>
      </w:tr>
      <w:tr w:rsidR="00544400" w14:paraId="5C143F3B" w14:textId="77777777">
        <w:trPr>
          <w:trHeight w:val="284"/>
        </w:trPr>
        <w:tc>
          <w:tcPr>
            <w:tcW w:w="2355" w:type="dxa"/>
            <w:noWrap/>
            <w:vAlign w:val="center"/>
          </w:tcPr>
          <w:p w14:paraId="2FBAFB98" w14:textId="77777777" w:rsidR="00544400" w:rsidRDefault="00544400" w:rsidP="00544400">
            <w:pPr>
              <w:jc w:val="right"/>
              <w:rPr>
                <w:b/>
                <w:bCs/>
              </w:rPr>
            </w:pPr>
            <w:r>
              <w:rPr>
                <w:b/>
                <w:bCs/>
              </w:rPr>
              <w:t>Description</w:t>
            </w:r>
          </w:p>
        </w:tc>
        <w:tc>
          <w:tcPr>
            <w:tcW w:w="5400" w:type="dxa"/>
            <w:noWrap/>
            <w:vAlign w:val="center"/>
          </w:tcPr>
          <w:p w14:paraId="3352B4EF" w14:textId="77777777" w:rsidR="00544400" w:rsidRDefault="00544400" w:rsidP="00544400">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14:paraId="06F40FF1" w14:textId="77777777" w:rsidR="00544400" w:rsidRDefault="00544400" w:rsidP="00544400">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w:t>
            </w:r>
            <w:proofErr w:type="spellStart"/>
            <w:r>
              <w:t>i</w:t>
            </w:r>
            <w:proofErr w:type="spellEnd"/>
            <w:r>
              <w:t>)</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442E32" w14:paraId="342C4356" w14:textId="77777777">
        <w:trPr>
          <w:trHeight w:val="284"/>
        </w:trPr>
        <w:tc>
          <w:tcPr>
            <w:tcW w:w="2355" w:type="dxa"/>
            <w:noWrap/>
            <w:vAlign w:val="center"/>
          </w:tcPr>
          <w:p w14:paraId="1C2910F2" w14:textId="72935337" w:rsidR="00442E32" w:rsidRPr="000D5639" w:rsidRDefault="00442E32" w:rsidP="00442E32">
            <w:pPr>
              <w:jc w:val="right"/>
              <w:rPr>
                <w:b/>
                <w:bCs/>
                <w:color w:val="auto"/>
              </w:rPr>
            </w:pPr>
            <w:r w:rsidRPr="000D5639">
              <w:rPr>
                <w:b/>
                <w:bCs/>
                <w:color w:val="auto"/>
              </w:rPr>
              <w:t>D4019</w:t>
            </w:r>
          </w:p>
        </w:tc>
        <w:tc>
          <w:tcPr>
            <w:tcW w:w="5400" w:type="dxa"/>
            <w:noWrap/>
            <w:vAlign w:val="center"/>
          </w:tcPr>
          <w:p w14:paraId="6E7BDE17" w14:textId="18EC4737" w:rsidR="00442E32" w:rsidRPr="000D5639" w:rsidRDefault="00442E32" w:rsidP="00442E32">
            <w:pPr>
              <w:rPr>
                <w:color w:val="auto"/>
              </w:rPr>
            </w:pPr>
            <w:r w:rsidRPr="000D5639">
              <w:rPr>
                <w:color w:val="auto"/>
              </w:rPr>
              <w:t>Transfer Reason Code</w:t>
            </w:r>
          </w:p>
        </w:tc>
        <w:tc>
          <w:tcPr>
            <w:tcW w:w="1080" w:type="dxa"/>
            <w:noWrap/>
            <w:vAlign w:val="center"/>
          </w:tcPr>
          <w:p w14:paraId="210411D1" w14:textId="3B74D87B" w:rsidR="00442E32" w:rsidRPr="000D5639" w:rsidRDefault="00442E32" w:rsidP="00442E32">
            <w:pPr>
              <w:rPr>
                <w:color w:val="auto"/>
              </w:rPr>
            </w:pPr>
            <w:r w:rsidRPr="000D5639">
              <w:rPr>
                <w:color w:val="auto"/>
              </w:rPr>
              <w:t>RQ</w:t>
            </w:r>
          </w:p>
        </w:tc>
      </w:tr>
      <w:tr w:rsidR="00442E32" w14:paraId="5EDFF540" w14:textId="77777777" w:rsidTr="00C41E4E">
        <w:trPr>
          <w:trHeight w:val="284"/>
        </w:trPr>
        <w:tc>
          <w:tcPr>
            <w:tcW w:w="2355" w:type="dxa"/>
            <w:noWrap/>
          </w:tcPr>
          <w:p w14:paraId="5AFB0B3F" w14:textId="0CA1B5D0" w:rsidR="00442E32" w:rsidRPr="000D5639" w:rsidRDefault="00442E32" w:rsidP="00442E32">
            <w:pPr>
              <w:jc w:val="right"/>
              <w:rPr>
                <w:b/>
                <w:bCs/>
                <w:color w:val="auto"/>
              </w:rPr>
            </w:pPr>
            <w:r w:rsidRPr="000D5639">
              <w:rPr>
                <w:b/>
                <w:bCs/>
                <w:color w:val="auto"/>
              </w:rPr>
              <w:t>D2049</w:t>
            </w:r>
          </w:p>
        </w:tc>
        <w:tc>
          <w:tcPr>
            <w:tcW w:w="5400" w:type="dxa"/>
            <w:noWrap/>
          </w:tcPr>
          <w:p w14:paraId="6BEB4D05" w14:textId="32C898D9" w:rsidR="00442E32" w:rsidRPr="000D5639" w:rsidRDefault="00442E32" w:rsidP="00442E32">
            <w:pPr>
              <w:rPr>
                <w:color w:val="auto"/>
              </w:rPr>
            </w:pPr>
            <w:r w:rsidRPr="000D5639">
              <w:rPr>
                <w:color w:val="auto"/>
              </w:rPr>
              <w:t>Prospective Customer</w:t>
            </w:r>
          </w:p>
        </w:tc>
        <w:tc>
          <w:tcPr>
            <w:tcW w:w="1080" w:type="dxa"/>
            <w:noWrap/>
            <w:vAlign w:val="center"/>
          </w:tcPr>
          <w:p w14:paraId="3CF6B08D" w14:textId="549C7DB8" w:rsidR="00442E32" w:rsidRPr="000D5639" w:rsidRDefault="00442E32" w:rsidP="00442E32">
            <w:pPr>
              <w:rPr>
                <w:color w:val="auto"/>
              </w:rPr>
            </w:pPr>
            <w:r w:rsidRPr="000D5639">
              <w:rPr>
                <w:color w:val="auto"/>
              </w:rPr>
              <w:t>OP</w:t>
            </w:r>
          </w:p>
        </w:tc>
      </w:tr>
      <w:tr w:rsidR="00442E32" w14:paraId="4C2A5E9C" w14:textId="77777777" w:rsidTr="00C41E4E">
        <w:trPr>
          <w:trHeight w:val="284"/>
        </w:trPr>
        <w:tc>
          <w:tcPr>
            <w:tcW w:w="2355" w:type="dxa"/>
            <w:noWrap/>
          </w:tcPr>
          <w:p w14:paraId="09A212D8" w14:textId="128FE13A" w:rsidR="00442E32" w:rsidRPr="000D5639" w:rsidRDefault="00442E32" w:rsidP="00442E32">
            <w:pPr>
              <w:jc w:val="right"/>
              <w:rPr>
                <w:b/>
                <w:bCs/>
                <w:color w:val="auto"/>
              </w:rPr>
            </w:pPr>
            <w:r w:rsidRPr="000D5639">
              <w:rPr>
                <w:b/>
                <w:bCs/>
                <w:color w:val="auto"/>
              </w:rPr>
              <w:t>D2050</w:t>
            </w:r>
          </w:p>
        </w:tc>
        <w:tc>
          <w:tcPr>
            <w:tcW w:w="5400" w:type="dxa"/>
            <w:noWrap/>
          </w:tcPr>
          <w:p w14:paraId="29B9907B" w14:textId="34C01855" w:rsidR="00442E32" w:rsidRPr="000D5639" w:rsidRDefault="00442E32" w:rsidP="00442E32">
            <w:pPr>
              <w:rPr>
                <w:color w:val="auto"/>
              </w:rPr>
            </w:pPr>
            <w:r w:rsidRPr="000D5639">
              <w:rPr>
                <w:color w:val="auto"/>
              </w:rPr>
              <w:t>Prospective Customer Occupancy Date</w:t>
            </w:r>
          </w:p>
        </w:tc>
        <w:tc>
          <w:tcPr>
            <w:tcW w:w="1080" w:type="dxa"/>
            <w:noWrap/>
            <w:vAlign w:val="center"/>
          </w:tcPr>
          <w:p w14:paraId="4EE8985F" w14:textId="48723970" w:rsidR="00442E32" w:rsidRPr="000D5639" w:rsidRDefault="00442E32" w:rsidP="00442E32">
            <w:pPr>
              <w:rPr>
                <w:color w:val="auto"/>
              </w:rPr>
            </w:pPr>
            <w:r w:rsidRPr="000D5639">
              <w:rPr>
                <w:color w:val="auto"/>
              </w:rPr>
              <w:t>OP</w:t>
            </w:r>
          </w:p>
        </w:tc>
      </w:tr>
      <w:tr w:rsidR="00442E32" w14:paraId="4791E232" w14:textId="77777777" w:rsidTr="00C41E4E">
        <w:trPr>
          <w:trHeight w:val="284"/>
        </w:trPr>
        <w:tc>
          <w:tcPr>
            <w:tcW w:w="2355" w:type="dxa"/>
            <w:noWrap/>
          </w:tcPr>
          <w:p w14:paraId="10DF2418" w14:textId="61125F3E" w:rsidR="00442E32" w:rsidRPr="000D5639" w:rsidRDefault="00442E32" w:rsidP="00442E32">
            <w:pPr>
              <w:jc w:val="right"/>
              <w:rPr>
                <w:b/>
                <w:bCs/>
                <w:color w:val="auto"/>
              </w:rPr>
            </w:pPr>
            <w:r w:rsidRPr="000D5639">
              <w:rPr>
                <w:b/>
                <w:bCs/>
                <w:color w:val="auto"/>
              </w:rPr>
              <w:t>D4003</w:t>
            </w:r>
          </w:p>
        </w:tc>
        <w:tc>
          <w:tcPr>
            <w:tcW w:w="5400" w:type="dxa"/>
            <w:noWrap/>
          </w:tcPr>
          <w:p w14:paraId="5B7862E4" w14:textId="18DCBA66" w:rsidR="00442E32" w:rsidRPr="000D5639" w:rsidRDefault="00442E32" w:rsidP="00442E32">
            <w:pPr>
              <w:rPr>
                <w:color w:val="auto"/>
              </w:rPr>
            </w:pPr>
            <w:r w:rsidRPr="000D5639">
              <w:rPr>
                <w:color w:val="auto"/>
              </w:rPr>
              <w:t>Text Comment Field</w:t>
            </w:r>
          </w:p>
        </w:tc>
        <w:tc>
          <w:tcPr>
            <w:tcW w:w="1080" w:type="dxa"/>
            <w:noWrap/>
            <w:vAlign w:val="center"/>
          </w:tcPr>
          <w:p w14:paraId="3476AB2E" w14:textId="66E78B9B" w:rsidR="00442E32" w:rsidRPr="000D5639" w:rsidRDefault="00442E32" w:rsidP="00442E32">
            <w:pPr>
              <w:rPr>
                <w:color w:val="auto"/>
              </w:rPr>
            </w:pPr>
            <w:r w:rsidRPr="000D5639">
              <w:rPr>
                <w:color w:val="auto"/>
              </w:rPr>
              <w:t>OP</w:t>
            </w:r>
          </w:p>
        </w:tc>
      </w:tr>
      <w:tr w:rsidR="00442E32" w14:paraId="79076325" w14:textId="77777777">
        <w:trPr>
          <w:trHeight w:val="284"/>
        </w:trPr>
        <w:tc>
          <w:tcPr>
            <w:tcW w:w="2355" w:type="dxa"/>
            <w:noWrap/>
            <w:vAlign w:val="center"/>
          </w:tcPr>
          <w:p w14:paraId="7405ED0F" w14:textId="77777777" w:rsidR="00442E32" w:rsidRDefault="00442E32" w:rsidP="00442E32">
            <w:pPr>
              <w:jc w:val="right"/>
              <w:rPr>
                <w:b/>
                <w:bCs/>
              </w:rPr>
            </w:pPr>
            <w:r>
              <w:rPr>
                <w:b/>
                <w:bCs/>
              </w:rPr>
              <w:t>D4002</w:t>
            </w:r>
          </w:p>
        </w:tc>
        <w:tc>
          <w:tcPr>
            <w:tcW w:w="5400" w:type="dxa"/>
            <w:noWrap/>
            <w:vAlign w:val="center"/>
          </w:tcPr>
          <w:p w14:paraId="22645B34" w14:textId="77777777" w:rsidR="00442E32" w:rsidRDefault="00442E32" w:rsidP="00442E32">
            <w:r>
              <w:t>Registration Start Date</w:t>
            </w:r>
          </w:p>
        </w:tc>
        <w:tc>
          <w:tcPr>
            <w:tcW w:w="1080" w:type="dxa"/>
            <w:noWrap/>
            <w:vAlign w:val="center"/>
          </w:tcPr>
          <w:p w14:paraId="7F0B8C04" w14:textId="77777777" w:rsidR="00442E32" w:rsidRDefault="00442E32" w:rsidP="00442E32">
            <w:r>
              <w:t>RQ</w:t>
            </w:r>
          </w:p>
        </w:tc>
      </w:tr>
      <w:tr w:rsidR="00442E32" w14:paraId="2C7D03D9" w14:textId="77777777">
        <w:trPr>
          <w:trHeight w:val="284"/>
        </w:trPr>
        <w:tc>
          <w:tcPr>
            <w:tcW w:w="2355" w:type="dxa"/>
            <w:noWrap/>
            <w:vAlign w:val="center"/>
          </w:tcPr>
          <w:p w14:paraId="2B737FA6" w14:textId="77777777" w:rsidR="00442E32" w:rsidRDefault="00442E32" w:rsidP="00442E32">
            <w:pPr>
              <w:jc w:val="right"/>
              <w:rPr>
                <w:b/>
                <w:bCs/>
              </w:rPr>
            </w:pPr>
            <w:r>
              <w:rPr>
                <w:b/>
                <w:bCs/>
              </w:rPr>
              <w:t>Description</w:t>
            </w:r>
          </w:p>
        </w:tc>
        <w:tc>
          <w:tcPr>
            <w:tcW w:w="5400" w:type="dxa"/>
            <w:noWrap/>
            <w:vAlign w:val="center"/>
          </w:tcPr>
          <w:p w14:paraId="08F4CADD" w14:textId="77777777" w:rsidR="00442E32" w:rsidRDefault="00442E32" w:rsidP="00442E32">
            <w:r>
              <w:t xml:space="preserve">Confirmation from the CMA to an Incoming LP of acceptance of their Registration for a SPID. </w:t>
            </w:r>
          </w:p>
          <w:p w14:paraId="321745AC" w14:textId="77777777" w:rsidR="00442E32" w:rsidRDefault="00442E32" w:rsidP="00442E32">
            <w:r>
              <w:t>The Registration Start Date shall be the first day that LP becomes registered to the SPID.</w:t>
            </w:r>
          </w:p>
        </w:tc>
        <w:tc>
          <w:tcPr>
            <w:tcW w:w="1080" w:type="dxa"/>
            <w:noWrap/>
            <w:vAlign w:val="center"/>
          </w:tcPr>
          <w:p w14:paraId="41D8929A" w14:textId="77777777" w:rsidR="00442E32" w:rsidRDefault="00442E32" w:rsidP="00442E32">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lastRenderedPageBreak/>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lastRenderedPageBreak/>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w:t>
            </w:r>
            <w:proofErr w:type="spellStart"/>
            <w:r>
              <w:t>i</w:t>
            </w:r>
            <w:proofErr w:type="spellEnd"/>
            <w:r>
              <w:t>)</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185183" w14:paraId="1CAB5812" w14:textId="77777777">
        <w:trPr>
          <w:trHeight w:val="284"/>
        </w:trPr>
        <w:tc>
          <w:tcPr>
            <w:tcW w:w="2355" w:type="dxa"/>
            <w:noWrap/>
            <w:vAlign w:val="center"/>
          </w:tcPr>
          <w:p w14:paraId="6B3352BE" w14:textId="08C766F9" w:rsidR="00185183" w:rsidRPr="00A34A6E" w:rsidRDefault="00185183" w:rsidP="00185183">
            <w:pPr>
              <w:jc w:val="right"/>
              <w:rPr>
                <w:b/>
                <w:bCs/>
                <w:color w:val="auto"/>
              </w:rPr>
            </w:pPr>
            <w:r w:rsidRPr="00A34A6E">
              <w:rPr>
                <w:b/>
                <w:bCs/>
                <w:color w:val="auto"/>
              </w:rPr>
              <w:t>D2051</w:t>
            </w:r>
          </w:p>
        </w:tc>
        <w:tc>
          <w:tcPr>
            <w:tcW w:w="5400" w:type="dxa"/>
            <w:noWrap/>
            <w:vAlign w:val="center"/>
          </w:tcPr>
          <w:p w14:paraId="2AFA3644" w14:textId="64C60B90" w:rsidR="00185183" w:rsidRPr="00A34A6E" w:rsidRDefault="00185183" w:rsidP="00185183">
            <w:pPr>
              <w:rPr>
                <w:color w:val="auto"/>
              </w:rPr>
            </w:pPr>
            <w:r w:rsidRPr="00A34A6E">
              <w:rPr>
                <w:color w:val="auto"/>
              </w:rPr>
              <w:t>Customer Contact Identifier</w:t>
            </w:r>
          </w:p>
        </w:tc>
        <w:tc>
          <w:tcPr>
            <w:tcW w:w="1080" w:type="dxa"/>
            <w:noWrap/>
            <w:vAlign w:val="center"/>
          </w:tcPr>
          <w:p w14:paraId="5C009044" w14:textId="1CB67A7E" w:rsidR="00185183" w:rsidRPr="00A34A6E" w:rsidRDefault="00185183" w:rsidP="00185183">
            <w:pPr>
              <w:rPr>
                <w:color w:val="auto"/>
              </w:rPr>
            </w:pPr>
            <w:r w:rsidRPr="00A34A6E">
              <w:rPr>
                <w:color w:val="auto"/>
              </w:rPr>
              <w:t>RQ</w:t>
            </w:r>
          </w:p>
        </w:tc>
      </w:tr>
      <w:tr w:rsidR="00185183" w14:paraId="1C4C3C15" w14:textId="77777777">
        <w:trPr>
          <w:trHeight w:val="284"/>
        </w:trPr>
        <w:tc>
          <w:tcPr>
            <w:tcW w:w="2355" w:type="dxa"/>
            <w:noWrap/>
            <w:vAlign w:val="center"/>
          </w:tcPr>
          <w:p w14:paraId="5C2DA696" w14:textId="77777777" w:rsidR="00185183" w:rsidRDefault="00185183" w:rsidP="00185183">
            <w:pPr>
              <w:jc w:val="right"/>
              <w:rPr>
                <w:b/>
                <w:bCs/>
              </w:rPr>
            </w:pPr>
            <w:r>
              <w:rPr>
                <w:b/>
                <w:bCs/>
              </w:rPr>
              <w:t>Description</w:t>
            </w:r>
          </w:p>
        </w:tc>
        <w:tc>
          <w:tcPr>
            <w:tcW w:w="5400" w:type="dxa"/>
            <w:noWrap/>
            <w:vAlign w:val="center"/>
          </w:tcPr>
          <w:p w14:paraId="5E5CA029" w14:textId="77777777" w:rsidR="00185183" w:rsidRDefault="00185183" w:rsidP="00185183">
            <w:r>
              <w:t>Request to cancel a registration by the Outgoing LP</w:t>
            </w:r>
          </w:p>
        </w:tc>
        <w:tc>
          <w:tcPr>
            <w:tcW w:w="1080" w:type="dxa"/>
            <w:noWrap/>
            <w:vAlign w:val="center"/>
          </w:tcPr>
          <w:p w14:paraId="2279234E" w14:textId="77777777" w:rsidR="00185183" w:rsidRDefault="00185183" w:rsidP="00185183">
            <w:r>
              <w:t> </w:t>
            </w:r>
          </w:p>
        </w:tc>
      </w:tr>
    </w:tbl>
    <w:p w14:paraId="33A9B5D1" w14:textId="27E1E7A9" w:rsidR="00D94DB0" w:rsidRDefault="00D94DB0" w:rsidP="00CC72ED">
      <w:pPr>
        <w:spacing w:line="360" w:lineRule="auto"/>
      </w:pPr>
    </w:p>
    <w:p w14:paraId="20810F2B" w14:textId="77777777" w:rsidR="00A34A6E" w:rsidRDefault="00A34A6E"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lastRenderedPageBreak/>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w:t>
            </w:r>
            <w:proofErr w:type="spellStart"/>
            <w:r>
              <w:t>i</w:t>
            </w:r>
            <w:proofErr w:type="spellEnd"/>
            <w:r>
              <w:t>)</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0F4E0DCC" w:rsidR="00CC72ED" w:rsidRDefault="00B66CD5" w:rsidP="00CC72ED">
            <w:r>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31105537" w:rsidR="00CC72ED" w:rsidRDefault="00CC72ED" w:rsidP="00CC72ED">
            <w:r>
              <w:t xml:space="preserve">Ad hoc update of </w:t>
            </w:r>
            <w:r w:rsidR="00E22140">
              <w:t>address related</w:t>
            </w:r>
            <w:r>
              <w:t xml:space="preserve"> SPID data by </w:t>
            </w:r>
            <w:r w:rsidR="00B66CD5">
              <w:t>SW</w:t>
            </w:r>
            <w:r w:rsidR="00E22140">
              <w:t>.</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4CE4B5DD" w:rsidR="00CC72ED" w:rsidRDefault="002F56F7" w:rsidP="00CC72ED">
            <w:r>
              <w:t>Submit</w:t>
            </w:r>
            <w:r w:rsidR="00CC72ED">
              <w:t xml:space="preserve"> </w:t>
            </w:r>
            <w:r w:rsidR="008D05D5">
              <w:t xml:space="preserve">WS SPID </w:t>
            </w:r>
            <w:r w:rsidR="00CC72ED">
              <w:t>Chargeable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lastRenderedPageBreak/>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05D7DB2D" w:rsidR="00EC4ACC" w:rsidRDefault="00EC4ACC" w:rsidP="00CC72ED"/>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64DD118" w:rsidR="00DB6948" w:rsidRDefault="0054623F" w:rsidP="00DB6948">
            <w:r>
              <w:t>Notify Vacancy Update</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lastRenderedPageBreak/>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lastRenderedPageBreak/>
              <w:t>DI #</w:t>
            </w:r>
          </w:p>
        </w:tc>
        <w:tc>
          <w:tcPr>
            <w:tcW w:w="5400" w:type="dxa"/>
            <w:noWrap/>
            <w:vAlign w:val="center"/>
          </w:tcPr>
          <w:p w14:paraId="293F0F5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733BAFE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6964EC70" w14:textId="77777777" w:rsidTr="00E125D1">
        <w:trPr>
          <w:trHeight w:val="284"/>
        </w:trPr>
        <w:tc>
          <w:tcPr>
            <w:tcW w:w="2355" w:type="dxa"/>
            <w:noWrap/>
            <w:vAlign w:val="center"/>
          </w:tcPr>
          <w:p w14:paraId="5FC5770C"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574EDDD"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61D5FD57"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40403F6E"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r w:rsidRPr="00D57A6C">
              <w:rPr>
                <w:color w:val="auto"/>
              </w:rPr>
              <w:t xml:space="preserve">Changes to the D2044 are only valid for days prior to 2020-04-01.  </w:t>
            </w: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46"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6D0B77C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5B2DB583" w14:textId="77777777" w:rsidTr="00E125D1">
        <w:trPr>
          <w:trHeight w:val="284"/>
        </w:trPr>
        <w:tc>
          <w:tcPr>
            <w:tcW w:w="2355" w:type="dxa"/>
            <w:noWrap/>
            <w:vAlign w:val="center"/>
          </w:tcPr>
          <w:p w14:paraId="169A15D0"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0438E93"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2AC17838"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2B64A2C2"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46"/>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6417AA88" w:rsidR="00F11377" w:rsidRDefault="00BF3486" w:rsidP="00787BF1">
            <w:pPr>
              <w:keepLines/>
              <w:widowControl w:val="0"/>
            </w:pPr>
            <w:r>
              <w:t>LP/</w:t>
            </w:r>
            <w:r w:rsidR="00F11377">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5EEA8B0E" w14:textId="77777777" w:rsidTr="00787BF1">
        <w:trPr>
          <w:trHeight w:val="284"/>
        </w:trPr>
        <w:tc>
          <w:tcPr>
            <w:tcW w:w="2319" w:type="dxa"/>
            <w:noWrap/>
            <w:vAlign w:val="center"/>
          </w:tcPr>
          <w:p w14:paraId="3116A7FC" w14:textId="77777777" w:rsidR="00F11377" w:rsidRDefault="00F11377" w:rsidP="00787BF1">
            <w:pPr>
              <w:keepLines/>
              <w:widowControl w:val="0"/>
              <w:jc w:val="right"/>
              <w:rPr>
                <w:b/>
                <w:bCs/>
              </w:rPr>
            </w:pPr>
            <w:r>
              <w:rPr>
                <w:b/>
                <w:bCs/>
              </w:rPr>
              <w:t>D5001</w:t>
            </w:r>
          </w:p>
        </w:tc>
        <w:tc>
          <w:tcPr>
            <w:tcW w:w="5313" w:type="dxa"/>
            <w:noWrap/>
            <w:vAlign w:val="center"/>
          </w:tcPr>
          <w:p w14:paraId="4D3748C3" w14:textId="77777777" w:rsidR="00F11377" w:rsidRDefault="00F11377" w:rsidP="00787BF1">
            <w:pPr>
              <w:keepLines/>
              <w:widowControl w:val="0"/>
            </w:pPr>
            <w:r>
              <w:rPr>
                <w:bCs/>
              </w:rPr>
              <w:t>Free Descriptor</w:t>
            </w:r>
          </w:p>
        </w:tc>
        <w:tc>
          <w:tcPr>
            <w:tcW w:w="1065" w:type="dxa"/>
            <w:noWrap/>
            <w:vAlign w:val="center"/>
          </w:tcPr>
          <w:p w14:paraId="5CEF2EFD" w14:textId="77777777" w:rsidR="00F11377" w:rsidRDefault="00F11377"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065B1D" w:rsidRPr="00065B1D" w14:paraId="44BBBCC1" w14:textId="77777777" w:rsidTr="00787BF1">
        <w:trPr>
          <w:trHeight w:val="284"/>
        </w:trPr>
        <w:tc>
          <w:tcPr>
            <w:tcW w:w="2319" w:type="dxa"/>
            <w:noWrap/>
            <w:vAlign w:val="center"/>
          </w:tcPr>
          <w:p w14:paraId="50E1FE7C" w14:textId="77777777" w:rsidR="00F11377" w:rsidRPr="00065B1D" w:rsidRDefault="00F11377" w:rsidP="00787BF1">
            <w:pPr>
              <w:keepLines/>
              <w:widowControl w:val="0"/>
              <w:jc w:val="right"/>
              <w:rPr>
                <w:b/>
                <w:bCs/>
                <w:color w:val="auto"/>
              </w:rPr>
            </w:pPr>
            <w:r w:rsidRPr="00065B1D">
              <w:rPr>
                <w:b/>
                <w:bCs/>
                <w:color w:val="auto"/>
              </w:rPr>
              <w:t>Description</w:t>
            </w:r>
          </w:p>
        </w:tc>
        <w:tc>
          <w:tcPr>
            <w:tcW w:w="5313" w:type="dxa"/>
            <w:noWrap/>
            <w:vAlign w:val="center"/>
          </w:tcPr>
          <w:p w14:paraId="43AC55B7" w14:textId="60CA362A" w:rsidR="00F11377" w:rsidRPr="00065B1D" w:rsidRDefault="00F11377" w:rsidP="00787BF1">
            <w:pPr>
              <w:keepLines/>
              <w:widowControl w:val="0"/>
              <w:rPr>
                <w:color w:val="auto"/>
              </w:rPr>
            </w:pPr>
            <w:r w:rsidRPr="00065B1D">
              <w:rPr>
                <w:color w:val="auto"/>
              </w:rPr>
              <w:t>Notif</w:t>
            </w:r>
            <w:r w:rsidR="00183614" w:rsidRPr="00065B1D">
              <w:rPr>
                <w:color w:val="auto"/>
              </w:rPr>
              <w:t>ies</w:t>
            </w:r>
            <w:r w:rsidRPr="00065B1D">
              <w:rPr>
                <w:color w:val="auto"/>
              </w:rPr>
              <w:t xml:space="preserve"> </w:t>
            </w:r>
            <w:r w:rsidR="00334CCF">
              <w:rPr>
                <w:color w:val="auto"/>
              </w:rPr>
              <w:t xml:space="preserve">the LP (or </w:t>
            </w:r>
            <w:r w:rsidRPr="00065B1D">
              <w:rPr>
                <w:color w:val="auto"/>
              </w:rPr>
              <w:t>SW</w:t>
            </w:r>
            <w:r w:rsidR="00334CCF">
              <w:rPr>
                <w:color w:val="auto"/>
              </w:rPr>
              <w:t xml:space="preserve"> for a TTRAN SPID)</w:t>
            </w:r>
            <w:r w:rsidRPr="00065B1D">
              <w:rPr>
                <w:color w:val="auto"/>
              </w:rPr>
              <w:t xml:space="preserve"> of the update of </w:t>
            </w:r>
            <w:r w:rsidR="003B5972">
              <w:rPr>
                <w:color w:val="auto"/>
              </w:rPr>
              <w:t>address related</w:t>
            </w:r>
            <w:r w:rsidRPr="00065B1D">
              <w:rPr>
                <w:color w:val="auto"/>
              </w:rPr>
              <w:t xml:space="preserve"> SPID data by SW</w:t>
            </w:r>
            <w:r w:rsidR="003B5972">
              <w:rPr>
                <w:color w:val="auto"/>
              </w:rPr>
              <w:t>.</w:t>
            </w:r>
            <w:r w:rsidRPr="00065B1D">
              <w:rPr>
                <w:color w:val="auto"/>
              </w:rPr>
              <w:t> </w:t>
            </w:r>
          </w:p>
          <w:p w14:paraId="08ECAAD9" w14:textId="488CD42E" w:rsidR="002876DC" w:rsidRPr="00065B1D" w:rsidRDefault="002876DC" w:rsidP="00787BF1">
            <w:pPr>
              <w:keepLines/>
              <w:widowControl w:val="0"/>
              <w:rPr>
                <w:bCs/>
                <w:color w:val="auto"/>
              </w:rPr>
            </w:pPr>
          </w:p>
        </w:tc>
        <w:tc>
          <w:tcPr>
            <w:tcW w:w="1065" w:type="dxa"/>
            <w:noWrap/>
            <w:vAlign w:val="center"/>
          </w:tcPr>
          <w:p w14:paraId="7A630B77" w14:textId="77777777" w:rsidR="00F11377" w:rsidRPr="00065B1D" w:rsidRDefault="00F11377" w:rsidP="00787BF1">
            <w:pPr>
              <w:keepLines/>
              <w:widowControl w:val="0"/>
              <w:rPr>
                <w:color w:val="auto"/>
              </w:rPr>
            </w:pPr>
            <w:r w:rsidRPr="00065B1D">
              <w:rPr>
                <w:color w:val="auto"/>
              </w:rPr>
              <w:lastRenderedPageBreak/>
              <w:t> </w:t>
            </w:r>
          </w:p>
        </w:tc>
      </w:tr>
    </w:tbl>
    <w:p w14:paraId="7DDCAEB5" w14:textId="77777777" w:rsidR="000B38A5" w:rsidRDefault="000B38A5"/>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065B1D" w:rsidRPr="00065B1D" w14:paraId="3D25DDB6" w14:textId="77777777" w:rsidTr="00FB67B7">
        <w:trPr>
          <w:trHeight w:val="284"/>
        </w:trPr>
        <w:tc>
          <w:tcPr>
            <w:tcW w:w="2319" w:type="dxa"/>
            <w:noWrap/>
            <w:vAlign w:val="center"/>
          </w:tcPr>
          <w:p w14:paraId="6F1CC2C7" w14:textId="77777777" w:rsidR="00A56AE5" w:rsidRPr="00065B1D" w:rsidRDefault="00A56AE5" w:rsidP="00FB67B7">
            <w:pPr>
              <w:jc w:val="right"/>
              <w:rPr>
                <w:b/>
                <w:bCs/>
                <w:color w:val="auto"/>
              </w:rPr>
            </w:pPr>
            <w:r w:rsidRPr="00065B1D">
              <w:rPr>
                <w:b/>
                <w:bCs/>
                <w:color w:val="auto"/>
              </w:rPr>
              <w:t>Transaction Number</w:t>
            </w:r>
          </w:p>
        </w:tc>
        <w:tc>
          <w:tcPr>
            <w:tcW w:w="5313" w:type="dxa"/>
            <w:noWrap/>
            <w:vAlign w:val="center"/>
          </w:tcPr>
          <w:p w14:paraId="3D694DB2" w14:textId="77777777" w:rsidR="00A56AE5" w:rsidRPr="00065B1D" w:rsidRDefault="00A56AE5" w:rsidP="00FB67B7">
            <w:pPr>
              <w:rPr>
                <w:b/>
                <w:bCs/>
                <w:color w:val="auto"/>
              </w:rPr>
            </w:pPr>
            <w:r w:rsidRPr="00065B1D">
              <w:rPr>
                <w:b/>
                <w:bCs/>
                <w:color w:val="auto"/>
              </w:rPr>
              <w:t>T012.10</w:t>
            </w:r>
          </w:p>
        </w:tc>
        <w:tc>
          <w:tcPr>
            <w:tcW w:w="1065" w:type="dxa"/>
            <w:noWrap/>
            <w:vAlign w:val="center"/>
          </w:tcPr>
          <w:p w14:paraId="0BD673D1" w14:textId="77777777" w:rsidR="00A56AE5" w:rsidRPr="00065B1D" w:rsidRDefault="00A56AE5" w:rsidP="00FB67B7">
            <w:pPr>
              <w:rPr>
                <w:color w:val="auto"/>
              </w:rPr>
            </w:pPr>
            <w:r w:rsidRPr="00065B1D">
              <w:rPr>
                <w:color w:val="auto"/>
              </w:rPr>
              <w:t> </w:t>
            </w:r>
          </w:p>
        </w:tc>
      </w:tr>
      <w:tr w:rsidR="00065B1D" w:rsidRPr="00065B1D" w14:paraId="24EFF607" w14:textId="77777777" w:rsidTr="00FB67B7">
        <w:trPr>
          <w:trHeight w:val="284"/>
        </w:trPr>
        <w:tc>
          <w:tcPr>
            <w:tcW w:w="2319" w:type="dxa"/>
            <w:noWrap/>
            <w:vAlign w:val="center"/>
          </w:tcPr>
          <w:p w14:paraId="70B75F36" w14:textId="77777777" w:rsidR="00A56AE5" w:rsidRPr="00065B1D" w:rsidRDefault="00A56AE5" w:rsidP="00FB67B7">
            <w:pPr>
              <w:jc w:val="right"/>
              <w:rPr>
                <w:b/>
                <w:bCs/>
                <w:color w:val="auto"/>
              </w:rPr>
            </w:pPr>
            <w:r w:rsidRPr="00065B1D">
              <w:rPr>
                <w:b/>
                <w:bCs/>
                <w:color w:val="auto"/>
              </w:rPr>
              <w:t>Transaction Name</w:t>
            </w:r>
          </w:p>
        </w:tc>
        <w:tc>
          <w:tcPr>
            <w:tcW w:w="5313" w:type="dxa"/>
            <w:noWrap/>
            <w:vAlign w:val="center"/>
          </w:tcPr>
          <w:p w14:paraId="45CCA17D" w14:textId="77777777" w:rsidR="00A56AE5" w:rsidRPr="00065B1D" w:rsidRDefault="00A56AE5" w:rsidP="00FB67B7">
            <w:pPr>
              <w:rPr>
                <w:color w:val="auto"/>
              </w:rPr>
            </w:pPr>
            <w:r w:rsidRPr="00065B1D">
              <w:rPr>
                <w:color w:val="auto"/>
              </w:rPr>
              <w:t>Submit SPID Variable Data</w:t>
            </w:r>
          </w:p>
        </w:tc>
        <w:tc>
          <w:tcPr>
            <w:tcW w:w="1065" w:type="dxa"/>
            <w:noWrap/>
            <w:vAlign w:val="center"/>
          </w:tcPr>
          <w:p w14:paraId="565C1073" w14:textId="77777777" w:rsidR="00A56AE5" w:rsidRPr="00065B1D" w:rsidRDefault="00A56AE5" w:rsidP="00FB67B7">
            <w:pPr>
              <w:rPr>
                <w:color w:val="auto"/>
              </w:rPr>
            </w:pPr>
          </w:p>
        </w:tc>
      </w:tr>
      <w:tr w:rsidR="00065B1D" w:rsidRPr="00065B1D" w14:paraId="4BE99480" w14:textId="77777777" w:rsidTr="00FB67B7">
        <w:trPr>
          <w:trHeight w:val="284"/>
        </w:trPr>
        <w:tc>
          <w:tcPr>
            <w:tcW w:w="2319" w:type="dxa"/>
            <w:noWrap/>
            <w:vAlign w:val="center"/>
          </w:tcPr>
          <w:p w14:paraId="24BE33C0" w14:textId="77777777" w:rsidR="00A56AE5" w:rsidRPr="00065B1D" w:rsidRDefault="00A56AE5" w:rsidP="00FB67B7">
            <w:pPr>
              <w:jc w:val="right"/>
              <w:rPr>
                <w:b/>
                <w:bCs/>
                <w:color w:val="auto"/>
              </w:rPr>
            </w:pPr>
            <w:r w:rsidRPr="00065B1D">
              <w:rPr>
                <w:b/>
                <w:bCs/>
                <w:color w:val="auto"/>
              </w:rPr>
              <w:t>From</w:t>
            </w:r>
          </w:p>
        </w:tc>
        <w:tc>
          <w:tcPr>
            <w:tcW w:w="5313" w:type="dxa"/>
            <w:noWrap/>
            <w:vAlign w:val="center"/>
          </w:tcPr>
          <w:p w14:paraId="2FD411FC" w14:textId="77777777" w:rsidR="00A56AE5" w:rsidRPr="00065B1D" w:rsidRDefault="00A56AE5" w:rsidP="00FB67B7">
            <w:pPr>
              <w:rPr>
                <w:color w:val="auto"/>
              </w:rPr>
            </w:pPr>
            <w:r w:rsidRPr="00065B1D">
              <w:rPr>
                <w:color w:val="auto"/>
              </w:rPr>
              <w:t>LP/SW</w:t>
            </w:r>
          </w:p>
        </w:tc>
        <w:tc>
          <w:tcPr>
            <w:tcW w:w="1065" w:type="dxa"/>
            <w:noWrap/>
            <w:vAlign w:val="center"/>
          </w:tcPr>
          <w:p w14:paraId="75C2C417" w14:textId="77777777" w:rsidR="00A56AE5" w:rsidRPr="00065B1D" w:rsidRDefault="00A56AE5" w:rsidP="00FB67B7">
            <w:pPr>
              <w:rPr>
                <w:color w:val="auto"/>
              </w:rPr>
            </w:pPr>
          </w:p>
        </w:tc>
      </w:tr>
      <w:tr w:rsidR="00065B1D" w:rsidRPr="00065B1D" w14:paraId="66A6B2EB" w14:textId="77777777" w:rsidTr="00FB67B7">
        <w:trPr>
          <w:trHeight w:val="284"/>
        </w:trPr>
        <w:tc>
          <w:tcPr>
            <w:tcW w:w="2319" w:type="dxa"/>
            <w:noWrap/>
            <w:vAlign w:val="center"/>
          </w:tcPr>
          <w:p w14:paraId="5AF2CCF0" w14:textId="77777777" w:rsidR="00A56AE5" w:rsidRPr="00065B1D" w:rsidRDefault="00A56AE5" w:rsidP="00FB67B7">
            <w:pPr>
              <w:jc w:val="right"/>
              <w:rPr>
                <w:b/>
                <w:bCs/>
                <w:color w:val="auto"/>
              </w:rPr>
            </w:pPr>
            <w:r w:rsidRPr="00065B1D">
              <w:rPr>
                <w:b/>
                <w:bCs/>
                <w:color w:val="auto"/>
              </w:rPr>
              <w:t>To</w:t>
            </w:r>
          </w:p>
        </w:tc>
        <w:tc>
          <w:tcPr>
            <w:tcW w:w="5313" w:type="dxa"/>
            <w:noWrap/>
            <w:vAlign w:val="center"/>
          </w:tcPr>
          <w:p w14:paraId="2FACF63E" w14:textId="77777777" w:rsidR="00A56AE5" w:rsidRPr="00065B1D" w:rsidRDefault="00A56AE5" w:rsidP="00FB67B7">
            <w:pPr>
              <w:rPr>
                <w:color w:val="auto"/>
              </w:rPr>
            </w:pPr>
            <w:r w:rsidRPr="00065B1D">
              <w:rPr>
                <w:color w:val="auto"/>
              </w:rPr>
              <w:t>CMA</w:t>
            </w:r>
          </w:p>
        </w:tc>
        <w:tc>
          <w:tcPr>
            <w:tcW w:w="1065" w:type="dxa"/>
            <w:noWrap/>
            <w:vAlign w:val="center"/>
          </w:tcPr>
          <w:p w14:paraId="196F874F" w14:textId="77777777" w:rsidR="00A56AE5" w:rsidRPr="00065B1D" w:rsidRDefault="00A56AE5" w:rsidP="00FB67B7">
            <w:pPr>
              <w:rPr>
                <w:color w:val="auto"/>
              </w:rPr>
            </w:pPr>
          </w:p>
        </w:tc>
      </w:tr>
      <w:tr w:rsidR="00065B1D" w:rsidRPr="00065B1D" w14:paraId="2FE730EE" w14:textId="77777777" w:rsidTr="00FB67B7">
        <w:trPr>
          <w:trHeight w:val="284"/>
        </w:trPr>
        <w:tc>
          <w:tcPr>
            <w:tcW w:w="2319" w:type="dxa"/>
            <w:noWrap/>
            <w:vAlign w:val="center"/>
          </w:tcPr>
          <w:p w14:paraId="242ADDAE" w14:textId="77777777" w:rsidR="00A56AE5" w:rsidRPr="00065B1D" w:rsidRDefault="00A56AE5" w:rsidP="00FB67B7">
            <w:pPr>
              <w:jc w:val="right"/>
              <w:rPr>
                <w:b/>
                <w:bCs/>
                <w:color w:val="auto"/>
              </w:rPr>
            </w:pPr>
            <w:r w:rsidRPr="00065B1D">
              <w:rPr>
                <w:b/>
                <w:bCs/>
                <w:color w:val="auto"/>
              </w:rPr>
              <w:t>DI #</w:t>
            </w:r>
          </w:p>
        </w:tc>
        <w:tc>
          <w:tcPr>
            <w:tcW w:w="5313" w:type="dxa"/>
            <w:noWrap/>
            <w:vAlign w:val="center"/>
          </w:tcPr>
          <w:p w14:paraId="1B871CCD" w14:textId="77777777" w:rsidR="00A56AE5" w:rsidRPr="00065B1D" w:rsidRDefault="00A56AE5" w:rsidP="00FB67B7">
            <w:pPr>
              <w:rPr>
                <w:b/>
                <w:color w:val="auto"/>
              </w:rPr>
            </w:pPr>
            <w:r w:rsidRPr="00065B1D">
              <w:rPr>
                <w:b/>
                <w:color w:val="auto"/>
              </w:rPr>
              <w:t>Name</w:t>
            </w:r>
          </w:p>
        </w:tc>
        <w:tc>
          <w:tcPr>
            <w:tcW w:w="1065" w:type="dxa"/>
            <w:noWrap/>
            <w:vAlign w:val="center"/>
          </w:tcPr>
          <w:p w14:paraId="2968ADFB" w14:textId="77777777" w:rsidR="00A56AE5" w:rsidRPr="00065B1D" w:rsidRDefault="00A56AE5" w:rsidP="00FB67B7">
            <w:pPr>
              <w:rPr>
                <w:b/>
                <w:color w:val="auto"/>
              </w:rPr>
            </w:pPr>
            <w:r w:rsidRPr="00065B1D">
              <w:rPr>
                <w:b/>
                <w:color w:val="auto"/>
              </w:rPr>
              <w:t>FLAG</w:t>
            </w:r>
          </w:p>
        </w:tc>
      </w:tr>
      <w:tr w:rsidR="00065B1D" w:rsidRPr="00065B1D" w14:paraId="2261EB77" w14:textId="77777777" w:rsidTr="00FB67B7">
        <w:trPr>
          <w:trHeight w:val="284"/>
        </w:trPr>
        <w:tc>
          <w:tcPr>
            <w:tcW w:w="2319" w:type="dxa"/>
            <w:noWrap/>
            <w:vAlign w:val="center"/>
          </w:tcPr>
          <w:p w14:paraId="534CDD85" w14:textId="77777777" w:rsidR="00A56AE5" w:rsidRPr="00065B1D" w:rsidRDefault="00A56AE5" w:rsidP="00FB67B7">
            <w:pPr>
              <w:jc w:val="right"/>
              <w:rPr>
                <w:b/>
                <w:bCs/>
                <w:color w:val="auto"/>
              </w:rPr>
            </w:pPr>
            <w:r w:rsidRPr="00065B1D">
              <w:rPr>
                <w:b/>
                <w:bCs/>
                <w:color w:val="auto"/>
              </w:rPr>
              <w:t>D2001</w:t>
            </w:r>
          </w:p>
        </w:tc>
        <w:tc>
          <w:tcPr>
            <w:tcW w:w="5313" w:type="dxa"/>
            <w:noWrap/>
            <w:vAlign w:val="center"/>
          </w:tcPr>
          <w:p w14:paraId="46DB26F6" w14:textId="77777777" w:rsidR="00A56AE5" w:rsidRPr="00065B1D" w:rsidRDefault="00A56AE5" w:rsidP="00FB67B7">
            <w:pPr>
              <w:rPr>
                <w:color w:val="auto"/>
              </w:rPr>
            </w:pPr>
            <w:r w:rsidRPr="00065B1D">
              <w:rPr>
                <w:color w:val="auto"/>
              </w:rPr>
              <w:t>SPID</w:t>
            </w:r>
          </w:p>
        </w:tc>
        <w:tc>
          <w:tcPr>
            <w:tcW w:w="1065" w:type="dxa"/>
            <w:noWrap/>
            <w:vAlign w:val="center"/>
          </w:tcPr>
          <w:p w14:paraId="60727791" w14:textId="77777777" w:rsidR="00A56AE5" w:rsidRPr="00065B1D" w:rsidRDefault="00A56AE5" w:rsidP="00FB67B7">
            <w:pPr>
              <w:rPr>
                <w:color w:val="auto"/>
              </w:rPr>
            </w:pPr>
            <w:r w:rsidRPr="00065B1D">
              <w:rPr>
                <w:color w:val="auto"/>
              </w:rPr>
              <w:t>RQ</w:t>
            </w:r>
          </w:p>
        </w:tc>
      </w:tr>
      <w:tr w:rsidR="00065B1D" w:rsidRPr="00065B1D" w14:paraId="4786A219" w14:textId="77777777" w:rsidTr="00FB67B7">
        <w:trPr>
          <w:trHeight w:val="284"/>
        </w:trPr>
        <w:tc>
          <w:tcPr>
            <w:tcW w:w="2319" w:type="dxa"/>
            <w:noWrap/>
            <w:vAlign w:val="center"/>
          </w:tcPr>
          <w:p w14:paraId="2192FC63" w14:textId="77777777" w:rsidR="00A56AE5" w:rsidRPr="00065B1D" w:rsidRDefault="00A56AE5" w:rsidP="00FB67B7">
            <w:pPr>
              <w:jc w:val="right"/>
              <w:rPr>
                <w:b/>
                <w:bCs/>
                <w:color w:val="auto"/>
              </w:rPr>
            </w:pPr>
            <w:r w:rsidRPr="00065B1D">
              <w:rPr>
                <w:b/>
                <w:bCs/>
                <w:color w:val="auto"/>
              </w:rPr>
              <w:t>D4006</w:t>
            </w:r>
          </w:p>
        </w:tc>
        <w:tc>
          <w:tcPr>
            <w:tcW w:w="5313" w:type="dxa"/>
            <w:noWrap/>
            <w:vAlign w:val="center"/>
          </w:tcPr>
          <w:p w14:paraId="1EE938BC" w14:textId="77777777" w:rsidR="00A56AE5" w:rsidRPr="00065B1D" w:rsidRDefault="00A56AE5" w:rsidP="00FB67B7">
            <w:pPr>
              <w:rPr>
                <w:color w:val="auto"/>
              </w:rPr>
            </w:pPr>
            <w:r w:rsidRPr="00065B1D">
              <w:rPr>
                <w:color w:val="auto"/>
              </w:rPr>
              <w:t xml:space="preserve">Effective From </w:t>
            </w:r>
          </w:p>
        </w:tc>
        <w:tc>
          <w:tcPr>
            <w:tcW w:w="1065" w:type="dxa"/>
            <w:noWrap/>
            <w:vAlign w:val="center"/>
          </w:tcPr>
          <w:p w14:paraId="743244CF" w14:textId="77777777" w:rsidR="00A56AE5" w:rsidRPr="00065B1D" w:rsidRDefault="00A56AE5" w:rsidP="00FB67B7">
            <w:pPr>
              <w:rPr>
                <w:color w:val="auto"/>
              </w:rPr>
            </w:pPr>
            <w:r w:rsidRPr="00065B1D">
              <w:rPr>
                <w:color w:val="auto"/>
              </w:rPr>
              <w:t>RQ</w:t>
            </w:r>
          </w:p>
        </w:tc>
      </w:tr>
      <w:tr w:rsidR="00065B1D" w:rsidRPr="00065B1D" w14:paraId="34E47908" w14:textId="77777777" w:rsidTr="00FB67B7">
        <w:trPr>
          <w:trHeight w:val="284"/>
        </w:trPr>
        <w:tc>
          <w:tcPr>
            <w:tcW w:w="2319" w:type="dxa"/>
            <w:noWrap/>
            <w:vAlign w:val="center"/>
          </w:tcPr>
          <w:p w14:paraId="13057E50" w14:textId="77777777" w:rsidR="00A56AE5" w:rsidRPr="00065B1D" w:rsidRDefault="00A56AE5" w:rsidP="00FB67B7">
            <w:pPr>
              <w:jc w:val="right"/>
              <w:rPr>
                <w:b/>
                <w:bCs/>
                <w:color w:val="auto"/>
              </w:rPr>
            </w:pPr>
            <w:r w:rsidRPr="00065B1D">
              <w:rPr>
                <w:b/>
                <w:bCs/>
                <w:color w:val="auto"/>
              </w:rPr>
              <w:t>D2005</w:t>
            </w:r>
          </w:p>
        </w:tc>
        <w:tc>
          <w:tcPr>
            <w:tcW w:w="5313" w:type="dxa"/>
            <w:noWrap/>
            <w:vAlign w:val="center"/>
          </w:tcPr>
          <w:p w14:paraId="54CB85BF" w14:textId="77777777" w:rsidR="00A56AE5" w:rsidRPr="00065B1D" w:rsidRDefault="00A56AE5" w:rsidP="00FB67B7">
            <w:pPr>
              <w:rPr>
                <w:color w:val="auto"/>
              </w:rPr>
            </w:pPr>
            <w:r w:rsidRPr="00065B1D">
              <w:rPr>
                <w:color w:val="auto"/>
              </w:rPr>
              <w:t>Customer Classification</w:t>
            </w:r>
          </w:p>
        </w:tc>
        <w:tc>
          <w:tcPr>
            <w:tcW w:w="1065" w:type="dxa"/>
            <w:noWrap/>
            <w:vAlign w:val="center"/>
          </w:tcPr>
          <w:p w14:paraId="1ED6E38E" w14:textId="77777777" w:rsidR="00A56AE5" w:rsidRPr="00065B1D" w:rsidRDefault="00A56AE5" w:rsidP="00FB67B7">
            <w:pPr>
              <w:rPr>
                <w:color w:val="auto"/>
              </w:rPr>
            </w:pPr>
            <w:r w:rsidRPr="00065B1D">
              <w:rPr>
                <w:color w:val="auto"/>
              </w:rPr>
              <w:t>OP</w:t>
            </w:r>
          </w:p>
        </w:tc>
      </w:tr>
      <w:tr w:rsidR="00065B1D" w:rsidRPr="00065B1D" w14:paraId="6B281B26" w14:textId="77777777" w:rsidTr="00FB67B7">
        <w:trPr>
          <w:trHeight w:val="284"/>
        </w:trPr>
        <w:tc>
          <w:tcPr>
            <w:tcW w:w="2319" w:type="dxa"/>
            <w:noWrap/>
            <w:vAlign w:val="center"/>
          </w:tcPr>
          <w:p w14:paraId="3C03F575" w14:textId="77777777" w:rsidR="00A56AE5" w:rsidRPr="00065B1D" w:rsidRDefault="00A56AE5" w:rsidP="00FB67B7">
            <w:pPr>
              <w:jc w:val="right"/>
              <w:rPr>
                <w:b/>
                <w:bCs/>
                <w:color w:val="auto"/>
              </w:rPr>
            </w:pPr>
            <w:r w:rsidRPr="00065B1D">
              <w:rPr>
                <w:b/>
                <w:bCs/>
                <w:color w:val="auto"/>
              </w:rPr>
              <w:t>D2008</w:t>
            </w:r>
          </w:p>
        </w:tc>
        <w:tc>
          <w:tcPr>
            <w:tcW w:w="5313" w:type="dxa"/>
            <w:noWrap/>
            <w:vAlign w:val="center"/>
          </w:tcPr>
          <w:p w14:paraId="7EEC6344" w14:textId="77777777" w:rsidR="00A56AE5" w:rsidRPr="00065B1D" w:rsidRDefault="00A56AE5" w:rsidP="00FB67B7">
            <w:pPr>
              <w:rPr>
                <w:color w:val="auto"/>
              </w:rPr>
            </w:pPr>
            <w:r w:rsidRPr="00065B1D">
              <w:rPr>
                <w:color w:val="auto"/>
              </w:rPr>
              <w:t>SIC Code</w:t>
            </w:r>
          </w:p>
        </w:tc>
        <w:tc>
          <w:tcPr>
            <w:tcW w:w="1065" w:type="dxa"/>
            <w:noWrap/>
            <w:vAlign w:val="center"/>
          </w:tcPr>
          <w:p w14:paraId="4DA918C5" w14:textId="77777777" w:rsidR="00A56AE5" w:rsidRPr="00065B1D" w:rsidRDefault="00A56AE5" w:rsidP="00FB67B7">
            <w:pPr>
              <w:rPr>
                <w:color w:val="auto"/>
              </w:rPr>
            </w:pPr>
            <w:r w:rsidRPr="00065B1D">
              <w:rPr>
                <w:color w:val="auto"/>
              </w:rPr>
              <w:t>OP</w:t>
            </w:r>
          </w:p>
        </w:tc>
      </w:tr>
      <w:tr w:rsidR="00065B1D" w:rsidRPr="00065B1D" w14:paraId="69E732EC" w14:textId="77777777" w:rsidTr="00FB67B7">
        <w:trPr>
          <w:trHeight w:val="284"/>
        </w:trPr>
        <w:tc>
          <w:tcPr>
            <w:tcW w:w="2319" w:type="dxa"/>
            <w:noWrap/>
            <w:vAlign w:val="center"/>
          </w:tcPr>
          <w:p w14:paraId="7CA67BFC" w14:textId="77777777" w:rsidR="00A56AE5" w:rsidRPr="00065B1D" w:rsidRDefault="00A56AE5" w:rsidP="00FB67B7">
            <w:pPr>
              <w:jc w:val="right"/>
              <w:rPr>
                <w:b/>
                <w:bCs/>
                <w:color w:val="auto"/>
              </w:rPr>
            </w:pPr>
            <w:r w:rsidRPr="00065B1D">
              <w:rPr>
                <w:b/>
                <w:bCs/>
                <w:color w:val="auto"/>
              </w:rPr>
              <w:t>D2011</w:t>
            </w:r>
          </w:p>
        </w:tc>
        <w:tc>
          <w:tcPr>
            <w:tcW w:w="5313" w:type="dxa"/>
            <w:noWrap/>
            <w:vAlign w:val="center"/>
          </w:tcPr>
          <w:p w14:paraId="19EF6411" w14:textId="77777777" w:rsidR="00A56AE5" w:rsidRPr="00065B1D" w:rsidRDefault="00A56AE5" w:rsidP="00FB67B7">
            <w:pPr>
              <w:rPr>
                <w:color w:val="auto"/>
              </w:rPr>
            </w:pPr>
            <w:r w:rsidRPr="00065B1D">
              <w:rPr>
                <w:color w:val="auto"/>
              </w:rPr>
              <w:t>Rateable Value</w:t>
            </w:r>
          </w:p>
        </w:tc>
        <w:tc>
          <w:tcPr>
            <w:tcW w:w="1065" w:type="dxa"/>
            <w:noWrap/>
            <w:vAlign w:val="center"/>
          </w:tcPr>
          <w:p w14:paraId="0FDE9AD9" w14:textId="77777777" w:rsidR="00A56AE5" w:rsidRPr="00065B1D" w:rsidRDefault="00A56AE5" w:rsidP="00FB67B7">
            <w:pPr>
              <w:rPr>
                <w:color w:val="auto"/>
              </w:rPr>
            </w:pPr>
            <w:r w:rsidRPr="00065B1D">
              <w:rPr>
                <w:color w:val="auto"/>
              </w:rPr>
              <w:t>OP</w:t>
            </w:r>
          </w:p>
        </w:tc>
      </w:tr>
      <w:tr w:rsidR="00065B1D" w:rsidRPr="00065B1D" w14:paraId="6BB461A0" w14:textId="77777777" w:rsidTr="00FB67B7">
        <w:trPr>
          <w:trHeight w:val="284"/>
        </w:trPr>
        <w:tc>
          <w:tcPr>
            <w:tcW w:w="2319" w:type="dxa"/>
            <w:noWrap/>
            <w:vAlign w:val="center"/>
          </w:tcPr>
          <w:p w14:paraId="65997B7F" w14:textId="77777777" w:rsidR="00A56AE5" w:rsidRPr="00065B1D" w:rsidRDefault="00A56AE5" w:rsidP="00FB67B7">
            <w:pPr>
              <w:jc w:val="right"/>
              <w:rPr>
                <w:b/>
                <w:bCs/>
                <w:color w:val="auto"/>
              </w:rPr>
            </w:pPr>
            <w:r w:rsidRPr="00065B1D">
              <w:rPr>
                <w:b/>
                <w:bCs/>
                <w:color w:val="auto"/>
              </w:rPr>
              <w:t>D2015</w:t>
            </w:r>
          </w:p>
        </w:tc>
        <w:tc>
          <w:tcPr>
            <w:tcW w:w="5313" w:type="dxa"/>
            <w:noWrap/>
            <w:vAlign w:val="center"/>
          </w:tcPr>
          <w:p w14:paraId="4C23A954" w14:textId="77777777" w:rsidR="00A56AE5" w:rsidRPr="00065B1D" w:rsidRDefault="00A56AE5" w:rsidP="00FB67B7">
            <w:pPr>
              <w:rPr>
                <w:color w:val="auto"/>
              </w:rPr>
            </w:pPr>
            <w:r w:rsidRPr="00065B1D">
              <w:rPr>
                <w:color w:val="auto"/>
              </w:rPr>
              <w:t>SPID Vacant</w:t>
            </w:r>
          </w:p>
        </w:tc>
        <w:tc>
          <w:tcPr>
            <w:tcW w:w="1065" w:type="dxa"/>
            <w:noWrap/>
            <w:vAlign w:val="center"/>
          </w:tcPr>
          <w:p w14:paraId="0F23CE77" w14:textId="77777777" w:rsidR="00A56AE5" w:rsidRPr="00065B1D" w:rsidRDefault="00A56AE5" w:rsidP="00FB67B7">
            <w:pPr>
              <w:rPr>
                <w:color w:val="auto"/>
              </w:rPr>
            </w:pPr>
            <w:r w:rsidRPr="00065B1D">
              <w:rPr>
                <w:color w:val="auto"/>
              </w:rPr>
              <w:t>OP</w:t>
            </w:r>
          </w:p>
        </w:tc>
      </w:tr>
      <w:tr w:rsidR="00065B1D" w:rsidRPr="00065B1D" w14:paraId="3A97C3C1" w14:textId="77777777" w:rsidTr="00FB67B7">
        <w:trPr>
          <w:trHeight w:val="284"/>
        </w:trPr>
        <w:tc>
          <w:tcPr>
            <w:tcW w:w="2319" w:type="dxa"/>
            <w:noWrap/>
            <w:vAlign w:val="center"/>
          </w:tcPr>
          <w:p w14:paraId="02123263" w14:textId="77777777" w:rsidR="00A56AE5" w:rsidRPr="00065B1D" w:rsidRDefault="00A56AE5" w:rsidP="00FB67B7">
            <w:pPr>
              <w:jc w:val="right"/>
              <w:rPr>
                <w:b/>
                <w:bCs/>
                <w:color w:val="auto"/>
              </w:rPr>
            </w:pPr>
            <w:r w:rsidRPr="00065B1D">
              <w:rPr>
                <w:b/>
                <w:bCs/>
                <w:color w:val="auto"/>
              </w:rPr>
              <w:t>D4003</w:t>
            </w:r>
          </w:p>
        </w:tc>
        <w:tc>
          <w:tcPr>
            <w:tcW w:w="5313" w:type="dxa"/>
            <w:noWrap/>
            <w:vAlign w:val="center"/>
          </w:tcPr>
          <w:p w14:paraId="0F23ABCD" w14:textId="77777777" w:rsidR="00A56AE5" w:rsidRPr="00065B1D" w:rsidRDefault="00A56AE5" w:rsidP="00FB67B7">
            <w:pPr>
              <w:rPr>
                <w:color w:val="auto"/>
              </w:rPr>
            </w:pPr>
            <w:r w:rsidRPr="00065B1D">
              <w:rPr>
                <w:color w:val="auto"/>
              </w:rPr>
              <w:t>Text Comment Field</w:t>
            </w:r>
          </w:p>
        </w:tc>
        <w:tc>
          <w:tcPr>
            <w:tcW w:w="1065" w:type="dxa"/>
            <w:noWrap/>
            <w:vAlign w:val="center"/>
          </w:tcPr>
          <w:p w14:paraId="668294EA" w14:textId="77777777" w:rsidR="00A56AE5" w:rsidRPr="00065B1D" w:rsidRDefault="00A56AE5" w:rsidP="00FB67B7">
            <w:pPr>
              <w:rPr>
                <w:color w:val="auto"/>
              </w:rPr>
            </w:pPr>
            <w:r w:rsidRPr="00065B1D">
              <w:rPr>
                <w:color w:val="auto"/>
              </w:rPr>
              <w:t>OP</w:t>
            </w:r>
          </w:p>
        </w:tc>
      </w:tr>
      <w:tr w:rsidR="00A56AE5" w:rsidRPr="00065B1D" w14:paraId="58211ACC" w14:textId="77777777" w:rsidTr="00FB67B7">
        <w:trPr>
          <w:trHeight w:val="284"/>
        </w:trPr>
        <w:tc>
          <w:tcPr>
            <w:tcW w:w="2319" w:type="dxa"/>
            <w:noWrap/>
            <w:vAlign w:val="center"/>
          </w:tcPr>
          <w:p w14:paraId="6B3D886B" w14:textId="77777777" w:rsidR="00A56AE5" w:rsidRPr="00065B1D" w:rsidRDefault="00A56AE5" w:rsidP="00FB67B7">
            <w:pPr>
              <w:jc w:val="right"/>
              <w:rPr>
                <w:b/>
                <w:bCs/>
                <w:color w:val="auto"/>
              </w:rPr>
            </w:pPr>
            <w:r w:rsidRPr="00065B1D">
              <w:rPr>
                <w:b/>
                <w:bCs/>
                <w:color w:val="auto"/>
              </w:rPr>
              <w:t>Description</w:t>
            </w:r>
          </w:p>
        </w:tc>
        <w:tc>
          <w:tcPr>
            <w:tcW w:w="5313" w:type="dxa"/>
            <w:noWrap/>
            <w:vAlign w:val="center"/>
          </w:tcPr>
          <w:p w14:paraId="32A771C0" w14:textId="77777777" w:rsidR="00A56AE5" w:rsidRPr="00065B1D" w:rsidRDefault="00A56AE5" w:rsidP="00FB67B7">
            <w:pPr>
              <w:rPr>
                <w:color w:val="auto"/>
              </w:rPr>
            </w:pPr>
            <w:r w:rsidRPr="00065B1D">
              <w:rPr>
                <w:color w:val="auto"/>
              </w:rPr>
              <w:t xml:space="preserve">Request to update of specific SPID data by an LP or by SW for TTRAN SPIDs. </w:t>
            </w:r>
          </w:p>
          <w:p w14:paraId="5CC39669" w14:textId="77777777" w:rsidR="00A56AE5" w:rsidRPr="00065B1D" w:rsidRDefault="00A56AE5" w:rsidP="00FB67B7">
            <w:pPr>
              <w:rPr>
                <w:color w:val="auto"/>
              </w:rPr>
            </w:pPr>
            <w:r w:rsidRPr="00065B1D">
              <w:rPr>
                <w:color w:val="auto"/>
              </w:rPr>
              <w:t xml:space="preserve">Changes to the D2011 are only valid for days prior to 2020-04-01.  </w:t>
            </w:r>
          </w:p>
        </w:tc>
        <w:tc>
          <w:tcPr>
            <w:tcW w:w="1065" w:type="dxa"/>
            <w:noWrap/>
            <w:vAlign w:val="center"/>
          </w:tcPr>
          <w:p w14:paraId="566E14CF" w14:textId="77777777" w:rsidR="00A56AE5" w:rsidRPr="00065B1D" w:rsidRDefault="00A56AE5" w:rsidP="00FB67B7">
            <w:pPr>
              <w:rPr>
                <w:color w:val="auto"/>
              </w:rPr>
            </w:pPr>
            <w:r w:rsidRPr="00065B1D">
              <w:rPr>
                <w:color w:val="auto"/>
              </w:rPr>
              <w:t> </w:t>
            </w:r>
          </w:p>
        </w:tc>
      </w:tr>
    </w:tbl>
    <w:p w14:paraId="3001AD1B" w14:textId="20E2D8A3" w:rsidR="007A145D" w:rsidRDefault="007A145D">
      <w:pPr>
        <w:rPr>
          <w:color w:val="auto"/>
        </w:rPr>
      </w:pPr>
    </w:p>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E11303" w:rsidRPr="00E11303" w14:paraId="591DE708" w14:textId="77777777" w:rsidTr="001C329A">
        <w:trPr>
          <w:trHeight w:val="284"/>
        </w:trPr>
        <w:tc>
          <w:tcPr>
            <w:tcW w:w="2319" w:type="dxa"/>
            <w:noWrap/>
            <w:vAlign w:val="center"/>
          </w:tcPr>
          <w:p w14:paraId="6C4006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Number</w:t>
            </w:r>
          </w:p>
        </w:tc>
        <w:tc>
          <w:tcPr>
            <w:tcW w:w="5313" w:type="dxa"/>
            <w:noWrap/>
            <w:vAlign w:val="center"/>
          </w:tcPr>
          <w:p w14:paraId="6F58CDB5" w14:textId="77777777" w:rsidR="00172EB7" w:rsidRPr="00E11303" w:rsidRDefault="00172EB7" w:rsidP="00172EB7">
            <w:pPr>
              <w:keepLines/>
              <w:widowControl w:val="0"/>
              <w:spacing w:line="276" w:lineRule="auto"/>
              <w:rPr>
                <w:rFonts w:eastAsia="Calibri" w:cs="Times New Roman"/>
                <w:b/>
                <w:i/>
                <w:color w:val="auto"/>
                <w:szCs w:val="22"/>
                <w:lang w:eastAsia="en-US"/>
              </w:rPr>
            </w:pPr>
            <w:r w:rsidRPr="00E11303">
              <w:rPr>
                <w:rFonts w:eastAsia="Calibri" w:cs="Times New Roman"/>
                <w:b/>
                <w:bCs/>
                <w:color w:val="auto"/>
                <w:szCs w:val="22"/>
                <w:lang w:eastAsia="en-US"/>
              </w:rPr>
              <w:t>T012.11</w:t>
            </w:r>
          </w:p>
        </w:tc>
        <w:tc>
          <w:tcPr>
            <w:tcW w:w="1065" w:type="dxa"/>
            <w:noWrap/>
            <w:vAlign w:val="center"/>
          </w:tcPr>
          <w:p w14:paraId="3CD882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r w:rsidR="00E11303" w:rsidRPr="00E11303" w14:paraId="3E21D6C1" w14:textId="77777777" w:rsidTr="001C329A">
        <w:trPr>
          <w:trHeight w:val="284"/>
        </w:trPr>
        <w:tc>
          <w:tcPr>
            <w:tcW w:w="2319" w:type="dxa"/>
            <w:noWrap/>
            <w:vAlign w:val="center"/>
          </w:tcPr>
          <w:p w14:paraId="6B34F678"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Name</w:t>
            </w:r>
          </w:p>
        </w:tc>
        <w:tc>
          <w:tcPr>
            <w:tcW w:w="5313" w:type="dxa"/>
            <w:noWrap/>
            <w:vAlign w:val="center"/>
          </w:tcPr>
          <w:p w14:paraId="69E04E41"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Notify SPID Variable Data</w:t>
            </w:r>
          </w:p>
        </w:tc>
        <w:tc>
          <w:tcPr>
            <w:tcW w:w="1065" w:type="dxa"/>
            <w:noWrap/>
            <w:vAlign w:val="center"/>
          </w:tcPr>
          <w:p w14:paraId="5D270CC5"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4098384A" w14:textId="77777777" w:rsidTr="001C329A">
        <w:trPr>
          <w:trHeight w:val="284"/>
        </w:trPr>
        <w:tc>
          <w:tcPr>
            <w:tcW w:w="2319" w:type="dxa"/>
            <w:noWrap/>
            <w:vAlign w:val="center"/>
          </w:tcPr>
          <w:p w14:paraId="333887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From</w:t>
            </w:r>
          </w:p>
        </w:tc>
        <w:tc>
          <w:tcPr>
            <w:tcW w:w="5313" w:type="dxa"/>
            <w:noWrap/>
            <w:vAlign w:val="center"/>
          </w:tcPr>
          <w:p w14:paraId="1AA973A0"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CMA</w:t>
            </w:r>
          </w:p>
        </w:tc>
        <w:tc>
          <w:tcPr>
            <w:tcW w:w="1065" w:type="dxa"/>
            <w:noWrap/>
            <w:vAlign w:val="center"/>
          </w:tcPr>
          <w:p w14:paraId="71C57EA3"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72FD0509" w14:textId="77777777" w:rsidTr="001C329A">
        <w:trPr>
          <w:trHeight w:val="284"/>
        </w:trPr>
        <w:tc>
          <w:tcPr>
            <w:tcW w:w="2319" w:type="dxa"/>
            <w:noWrap/>
            <w:vAlign w:val="center"/>
          </w:tcPr>
          <w:p w14:paraId="2AB43923"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To</w:t>
            </w:r>
          </w:p>
        </w:tc>
        <w:tc>
          <w:tcPr>
            <w:tcW w:w="5313" w:type="dxa"/>
            <w:noWrap/>
            <w:vAlign w:val="center"/>
          </w:tcPr>
          <w:p w14:paraId="5F00CD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SW</w:t>
            </w:r>
          </w:p>
        </w:tc>
        <w:tc>
          <w:tcPr>
            <w:tcW w:w="1065" w:type="dxa"/>
            <w:noWrap/>
            <w:vAlign w:val="center"/>
          </w:tcPr>
          <w:p w14:paraId="3CE331DF"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6C380556" w14:textId="77777777" w:rsidTr="001C329A">
        <w:trPr>
          <w:trHeight w:val="284"/>
        </w:trPr>
        <w:tc>
          <w:tcPr>
            <w:tcW w:w="2319" w:type="dxa"/>
            <w:noWrap/>
            <w:vAlign w:val="center"/>
          </w:tcPr>
          <w:p w14:paraId="6FB71F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DI #</w:t>
            </w:r>
          </w:p>
        </w:tc>
        <w:tc>
          <w:tcPr>
            <w:tcW w:w="5313" w:type="dxa"/>
            <w:noWrap/>
            <w:vAlign w:val="center"/>
          </w:tcPr>
          <w:p w14:paraId="5F52C7CF"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Name</w:t>
            </w:r>
          </w:p>
        </w:tc>
        <w:tc>
          <w:tcPr>
            <w:tcW w:w="1065" w:type="dxa"/>
            <w:noWrap/>
            <w:vAlign w:val="center"/>
          </w:tcPr>
          <w:p w14:paraId="05C83222"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FLAG</w:t>
            </w:r>
          </w:p>
        </w:tc>
      </w:tr>
      <w:tr w:rsidR="00E11303" w:rsidRPr="00E11303" w14:paraId="4CC0DC0C" w14:textId="77777777" w:rsidTr="001C329A">
        <w:trPr>
          <w:trHeight w:val="284"/>
        </w:trPr>
        <w:tc>
          <w:tcPr>
            <w:tcW w:w="2319" w:type="dxa"/>
            <w:noWrap/>
            <w:vAlign w:val="center"/>
          </w:tcPr>
          <w:p w14:paraId="3C319CE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D2001</w:t>
            </w:r>
          </w:p>
        </w:tc>
        <w:tc>
          <w:tcPr>
            <w:tcW w:w="5313" w:type="dxa"/>
            <w:noWrap/>
            <w:vAlign w:val="center"/>
          </w:tcPr>
          <w:p w14:paraId="565DB3C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SPID</w:t>
            </w:r>
          </w:p>
        </w:tc>
        <w:tc>
          <w:tcPr>
            <w:tcW w:w="1065" w:type="dxa"/>
            <w:noWrap/>
            <w:vAlign w:val="center"/>
          </w:tcPr>
          <w:p w14:paraId="63C6629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RQ</w:t>
            </w:r>
          </w:p>
        </w:tc>
      </w:tr>
      <w:tr w:rsidR="00E11303" w:rsidRPr="00E11303" w14:paraId="058DCF10" w14:textId="77777777" w:rsidTr="001C329A">
        <w:trPr>
          <w:trHeight w:val="284"/>
        </w:trPr>
        <w:tc>
          <w:tcPr>
            <w:tcW w:w="2319" w:type="dxa"/>
            <w:noWrap/>
            <w:vAlign w:val="center"/>
          </w:tcPr>
          <w:p w14:paraId="1DC6A41C"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D4006</w:t>
            </w:r>
          </w:p>
        </w:tc>
        <w:tc>
          <w:tcPr>
            <w:tcW w:w="5313" w:type="dxa"/>
            <w:noWrap/>
            <w:vAlign w:val="center"/>
          </w:tcPr>
          <w:p w14:paraId="6892814A"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Effective From</w:t>
            </w:r>
          </w:p>
        </w:tc>
        <w:tc>
          <w:tcPr>
            <w:tcW w:w="1065" w:type="dxa"/>
            <w:noWrap/>
            <w:vAlign w:val="center"/>
          </w:tcPr>
          <w:p w14:paraId="5776D9C9" w14:textId="77777777" w:rsidR="00172EB7" w:rsidRPr="00E11303" w:rsidRDefault="00172EB7" w:rsidP="00172EB7">
            <w:pPr>
              <w:keepLines/>
              <w:widowControl w:val="0"/>
              <w:spacing w:line="276" w:lineRule="auto"/>
              <w:rPr>
                <w:rFonts w:eastAsia="Calibri" w:cs="Times New Roman"/>
                <w:strike/>
                <w:color w:val="auto"/>
                <w:szCs w:val="22"/>
                <w:lang w:eastAsia="en-US"/>
              </w:rPr>
            </w:pPr>
            <w:r w:rsidRPr="00E11303">
              <w:rPr>
                <w:rFonts w:eastAsia="Calibri" w:cs="Times New Roman"/>
                <w:color w:val="auto"/>
                <w:szCs w:val="22"/>
                <w:lang w:eastAsia="en-US"/>
              </w:rPr>
              <w:t>OP</w:t>
            </w:r>
          </w:p>
        </w:tc>
      </w:tr>
      <w:tr w:rsidR="00E11303" w:rsidRPr="00E11303" w14:paraId="6A7A5935" w14:textId="77777777" w:rsidTr="001C329A">
        <w:trPr>
          <w:trHeight w:val="284"/>
        </w:trPr>
        <w:tc>
          <w:tcPr>
            <w:tcW w:w="2319" w:type="dxa"/>
            <w:noWrap/>
            <w:vAlign w:val="center"/>
          </w:tcPr>
          <w:p w14:paraId="2C4D4087"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D2005</w:t>
            </w:r>
          </w:p>
        </w:tc>
        <w:tc>
          <w:tcPr>
            <w:tcW w:w="5313" w:type="dxa"/>
            <w:noWrap/>
            <w:vAlign w:val="center"/>
          </w:tcPr>
          <w:p w14:paraId="2AB138DC"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Customer Classification</w:t>
            </w:r>
          </w:p>
        </w:tc>
        <w:tc>
          <w:tcPr>
            <w:tcW w:w="1065" w:type="dxa"/>
            <w:noWrap/>
            <w:vAlign w:val="center"/>
          </w:tcPr>
          <w:p w14:paraId="6BDF2424"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5087487E" w14:textId="77777777" w:rsidTr="001C329A">
        <w:trPr>
          <w:trHeight w:val="284"/>
        </w:trPr>
        <w:tc>
          <w:tcPr>
            <w:tcW w:w="2319" w:type="dxa"/>
            <w:noWrap/>
            <w:vAlign w:val="center"/>
          </w:tcPr>
          <w:p w14:paraId="72BD48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D2008</w:t>
            </w:r>
          </w:p>
        </w:tc>
        <w:tc>
          <w:tcPr>
            <w:tcW w:w="5313" w:type="dxa"/>
            <w:noWrap/>
            <w:vAlign w:val="center"/>
          </w:tcPr>
          <w:p w14:paraId="6289C512"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SIC Code</w:t>
            </w:r>
          </w:p>
        </w:tc>
        <w:tc>
          <w:tcPr>
            <w:tcW w:w="1065" w:type="dxa"/>
            <w:noWrap/>
            <w:vAlign w:val="center"/>
          </w:tcPr>
          <w:p w14:paraId="5A5A2D43"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3DF9CC0C" w14:textId="77777777" w:rsidTr="001C329A">
        <w:trPr>
          <w:trHeight w:val="284"/>
        </w:trPr>
        <w:tc>
          <w:tcPr>
            <w:tcW w:w="2319" w:type="dxa"/>
            <w:noWrap/>
            <w:vAlign w:val="center"/>
          </w:tcPr>
          <w:p w14:paraId="70F4EBDA"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Description</w:t>
            </w:r>
          </w:p>
        </w:tc>
        <w:tc>
          <w:tcPr>
            <w:tcW w:w="5313" w:type="dxa"/>
            <w:noWrap/>
            <w:vAlign w:val="center"/>
          </w:tcPr>
          <w:p w14:paraId="7F09017A" w14:textId="77777777" w:rsidR="00172EB7" w:rsidRPr="00E11303" w:rsidRDefault="00172EB7" w:rsidP="00172EB7">
            <w:pPr>
              <w:keepLines/>
              <w:widowControl w:val="0"/>
              <w:spacing w:line="276" w:lineRule="auto"/>
              <w:rPr>
                <w:rFonts w:eastAsia="Calibri" w:cs="Times New Roman"/>
                <w:bCs/>
                <w:color w:val="auto"/>
                <w:szCs w:val="22"/>
                <w:lang w:eastAsia="en-US"/>
              </w:rPr>
            </w:pPr>
            <w:r w:rsidRPr="00E11303">
              <w:rPr>
                <w:rFonts w:eastAsia="Calibri" w:cs="Times New Roman"/>
                <w:color w:val="auto"/>
                <w:szCs w:val="22"/>
                <w:lang w:eastAsia="en-US"/>
              </w:rPr>
              <w:t>Notifies SW of the update of variable SPID data by the LP, or by SW for TTRAN SPIDs. </w:t>
            </w:r>
          </w:p>
        </w:tc>
        <w:tc>
          <w:tcPr>
            <w:tcW w:w="1065" w:type="dxa"/>
            <w:noWrap/>
            <w:vAlign w:val="center"/>
          </w:tcPr>
          <w:p w14:paraId="178AAC1E"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bl>
    <w:p w14:paraId="399DA056" w14:textId="77777777" w:rsidR="00A56AE5" w:rsidRDefault="00A56AE5"/>
    <w:p w14:paraId="56F7C41F" w14:textId="77777777" w:rsidR="00172EB7" w:rsidRDefault="00172EB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67B25930" w14:textId="77777777">
        <w:trPr>
          <w:trHeight w:val="284"/>
        </w:trPr>
        <w:tc>
          <w:tcPr>
            <w:tcW w:w="2355" w:type="dxa"/>
            <w:noWrap/>
            <w:vAlign w:val="center"/>
          </w:tcPr>
          <w:p w14:paraId="7A8ECD01" w14:textId="77777777" w:rsidR="00CC72ED" w:rsidRDefault="00CC72ED" w:rsidP="00CC72ED">
            <w:pPr>
              <w:jc w:val="right"/>
              <w:rPr>
                <w:b/>
                <w:bCs/>
              </w:rPr>
            </w:pPr>
            <w:r>
              <w:rPr>
                <w:b/>
                <w:bCs/>
              </w:rPr>
              <w:t>D4006</w:t>
            </w:r>
          </w:p>
        </w:tc>
        <w:tc>
          <w:tcPr>
            <w:tcW w:w="5400" w:type="dxa"/>
            <w:noWrap/>
            <w:vAlign w:val="center"/>
          </w:tcPr>
          <w:p w14:paraId="535B941A" w14:textId="77777777" w:rsidR="00CC72ED" w:rsidRDefault="00CC72ED" w:rsidP="00CC72ED">
            <w:r>
              <w:t>Effective From</w:t>
            </w:r>
          </w:p>
        </w:tc>
        <w:tc>
          <w:tcPr>
            <w:tcW w:w="1080" w:type="dxa"/>
            <w:noWrap/>
            <w:vAlign w:val="center"/>
          </w:tcPr>
          <w:p w14:paraId="7B4D8348" w14:textId="77777777" w:rsidR="00CC72ED" w:rsidRDefault="00CC72ED" w:rsidP="00CC72ED">
            <w:r>
              <w:t>RQ</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lastRenderedPageBreak/>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08058108" w14:textId="18E6809E"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682EB8B3" w14:textId="77777777">
        <w:trPr>
          <w:trHeight w:val="284"/>
        </w:trPr>
        <w:tc>
          <w:tcPr>
            <w:tcW w:w="2355" w:type="dxa"/>
            <w:noWrap/>
            <w:vAlign w:val="center"/>
          </w:tcPr>
          <w:p w14:paraId="019F1890" w14:textId="77777777" w:rsidR="009B3F8A" w:rsidRDefault="009B3F8A" w:rsidP="00875B7F">
            <w:pPr>
              <w:jc w:val="right"/>
              <w:rPr>
                <w:b/>
                <w:bCs/>
              </w:rPr>
            </w:pPr>
            <w:r>
              <w:rPr>
                <w:b/>
                <w:bCs/>
              </w:rPr>
              <w:t>D4006</w:t>
            </w:r>
          </w:p>
        </w:tc>
        <w:tc>
          <w:tcPr>
            <w:tcW w:w="5400" w:type="dxa"/>
            <w:noWrap/>
            <w:vAlign w:val="center"/>
          </w:tcPr>
          <w:p w14:paraId="4F7DF5AC" w14:textId="77777777" w:rsidR="009B3F8A" w:rsidRDefault="009B3F8A" w:rsidP="00875B7F">
            <w:r>
              <w:t>Effective From</w:t>
            </w:r>
          </w:p>
        </w:tc>
        <w:tc>
          <w:tcPr>
            <w:tcW w:w="1080" w:type="dxa"/>
            <w:noWrap/>
            <w:vAlign w:val="center"/>
          </w:tcPr>
          <w:p w14:paraId="2E46AB84" w14:textId="77777777" w:rsidR="009B3F8A" w:rsidRDefault="009B3F8A" w:rsidP="00875B7F">
            <w:r>
              <w:t>RQ</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lastRenderedPageBreak/>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4D67E4BE" w:rsidR="00C03976" w:rsidRDefault="00F334B5" w:rsidP="00E42B45">
            <w:r>
              <w:t xml:space="preserve">Submit </w:t>
            </w:r>
            <w:r w:rsidR="00C03976">
              <w:t>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 xml:space="preserve">D2001 SPID in this transaction is not required where the meter is a Sub-meter in a meter network and is not directly associated to a SPID. Where a meter is a main meter in a </w:t>
            </w:r>
            <w:r>
              <w:lastRenderedPageBreak/>
              <w:t>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lastRenderedPageBreak/>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25BF24EB" w:rsidR="009B3F8A" w:rsidRDefault="00801678" w:rsidP="00875B7F">
            <w:r>
              <w:t>Submit</w:t>
            </w:r>
            <w:r w:rsidR="00B66CD5">
              <w:t xml:space="preserv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30F80152" w:rsidR="00D74D44" w:rsidRPr="002748C1" w:rsidRDefault="00D74D44" w:rsidP="00787BF1">
            <w:pPr>
              <w:rPr>
                <w:szCs w:val="22"/>
              </w:rPr>
            </w:pPr>
            <w:r w:rsidRPr="002748C1">
              <w:rPr>
                <w:szCs w:val="22"/>
              </w:rPr>
              <w:t>LP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8F50B4" w:rsidRPr="00DC2E84" w14:paraId="2E9BCDB2" w14:textId="77777777" w:rsidTr="00787BF1">
        <w:trPr>
          <w:trHeight w:val="284"/>
        </w:trPr>
        <w:tc>
          <w:tcPr>
            <w:tcW w:w="2355" w:type="dxa"/>
            <w:noWrap/>
            <w:vAlign w:val="center"/>
          </w:tcPr>
          <w:p w14:paraId="6EBA4179" w14:textId="77777777" w:rsidR="008F50B4" w:rsidRPr="00DC2E84" w:rsidRDefault="008F50B4" w:rsidP="008F50B4">
            <w:pPr>
              <w:jc w:val="right"/>
              <w:rPr>
                <w:b/>
                <w:bCs/>
              </w:rPr>
            </w:pPr>
            <w:r w:rsidRPr="00DC2E84">
              <w:rPr>
                <w:b/>
                <w:bCs/>
              </w:rPr>
              <w:t>Transaction Name</w:t>
            </w:r>
          </w:p>
        </w:tc>
        <w:tc>
          <w:tcPr>
            <w:tcW w:w="5400" w:type="dxa"/>
            <w:noWrap/>
            <w:vAlign w:val="center"/>
          </w:tcPr>
          <w:p w14:paraId="7A6EB677" w14:textId="3557783D" w:rsidR="008F50B4" w:rsidRPr="00DC2E84" w:rsidRDefault="008F50B4" w:rsidP="008F50B4">
            <w:r w:rsidRPr="00D94CC6">
              <w:t>Notif</w:t>
            </w:r>
            <w:r>
              <w:t>y</w:t>
            </w:r>
            <w:r w:rsidRPr="00D94CC6">
              <w:t xml:space="preserve"> Back-dated SPID Status</w:t>
            </w:r>
          </w:p>
        </w:tc>
        <w:tc>
          <w:tcPr>
            <w:tcW w:w="1080" w:type="dxa"/>
            <w:noWrap/>
            <w:vAlign w:val="center"/>
          </w:tcPr>
          <w:p w14:paraId="045AE8A6" w14:textId="77777777" w:rsidR="008F50B4" w:rsidRPr="00DC2E84" w:rsidRDefault="008F50B4" w:rsidP="008F50B4"/>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AC80A4" w:rsidR="00D74D44" w:rsidRPr="00DC2E84" w:rsidRDefault="00D74D44" w:rsidP="00787BF1">
            <w:r w:rsidRPr="00DC2E84">
              <w:t>LP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lastRenderedPageBreak/>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lastRenderedPageBreak/>
              <w:t xml:space="preserve">Where the D3001 pertains to Private Effluent or </w:t>
            </w:r>
            <w:proofErr w:type="spellStart"/>
            <w:r>
              <w:t>Tankered</w:t>
            </w:r>
            <w:proofErr w:type="spellEnd"/>
            <w:r>
              <w:t xml:space="preserve">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lastRenderedPageBreak/>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lastRenderedPageBreak/>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lastRenderedPageBreak/>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5DE0F27B" w:rsidR="009B3F8A" w:rsidRDefault="009B3F8A" w:rsidP="002C1802">
      <w:pPr>
        <w:spacing w:line="360" w:lineRule="auto"/>
        <w:jc w:val="both"/>
        <w:rPr>
          <w:b/>
          <w:bCs/>
        </w:rPr>
      </w:pPr>
    </w:p>
    <w:p w14:paraId="19C344A8" w14:textId="77777777" w:rsidR="00065B1D" w:rsidRDefault="00065B1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proofErr w:type="spellStart"/>
            <w:r>
              <w:t>Ot</w:t>
            </w:r>
            <w:proofErr w:type="spellEnd"/>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lastRenderedPageBreak/>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proofErr w:type="spellStart"/>
            <w:r>
              <w:t>Ot</w:t>
            </w:r>
            <w:proofErr w:type="spellEnd"/>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 xml:space="preserve">TE </w:t>
            </w:r>
            <w:proofErr w:type="spellStart"/>
            <w:r>
              <w:rPr>
                <w:bCs/>
              </w:rPr>
              <w:t>YVe</w:t>
            </w:r>
            <w:proofErr w:type="spellEnd"/>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w:t>
            </w:r>
            <w:proofErr w:type="spellStart"/>
            <w:r>
              <w:t>i</w:t>
            </w:r>
            <w:proofErr w:type="spellEnd"/>
            <w:r>
              <w:t>)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proofErr w:type="spellStart"/>
            <w:r>
              <w:t>Ot</w:t>
            </w:r>
            <w:proofErr w:type="spellEnd"/>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proofErr w:type="spellStart"/>
            <w:r>
              <w:t>Ot</w:t>
            </w:r>
            <w:proofErr w:type="spellEnd"/>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lastRenderedPageBreak/>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lastRenderedPageBreak/>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lastRenderedPageBreak/>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w:t>
            </w:r>
            <w:proofErr w:type="spellStart"/>
            <w:r>
              <w:t>i</w:t>
            </w:r>
            <w:proofErr w:type="spellEnd"/>
            <w:r>
              <w:t>)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lastRenderedPageBreak/>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2FD01488" w:rsidR="009B3F8A" w:rsidRPr="00C41E4E" w:rsidRDefault="009B3F8A" w:rsidP="00875B7F">
            <w:pPr>
              <w:jc w:val="right"/>
              <w:rPr>
                <w:b/>
                <w:bCs/>
                <w:strike/>
                <w:color w:val="FF0000"/>
              </w:rPr>
            </w:pPr>
          </w:p>
        </w:tc>
        <w:tc>
          <w:tcPr>
            <w:tcW w:w="5400" w:type="dxa"/>
            <w:noWrap/>
            <w:vAlign w:val="center"/>
          </w:tcPr>
          <w:p w14:paraId="7E6F0E36" w14:textId="5CB0701C" w:rsidR="009B3F8A" w:rsidRPr="00C41E4E" w:rsidRDefault="009B3F8A" w:rsidP="00875B7F">
            <w:pPr>
              <w:rPr>
                <w:strike/>
                <w:color w:val="FF0000"/>
              </w:rPr>
            </w:pPr>
          </w:p>
        </w:tc>
        <w:tc>
          <w:tcPr>
            <w:tcW w:w="1080" w:type="dxa"/>
            <w:noWrap/>
            <w:vAlign w:val="center"/>
          </w:tcPr>
          <w:p w14:paraId="058116AC" w14:textId="77C9BFAE" w:rsidR="009B3F8A" w:rsidRPr="00C41E4E" w:rsidRDefault="009B3F8A" w:rsidP="00875B7F">
            <w:pPr>
              <w:rPr>
                <w:strike/>
                <w:color w:val="FF0000"/>
              </w:rPr>
            </w:pP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11CB6A6E" w:rsidR="009B3F8A" w:rsidRPr="00C41E4E" w:rsidRDefault="009B3F8A" w:rsidP="00875B7F">
            <w:pPr>
              <w:jc w:val="right"/>
              <w:rPr>
                <w:b/>
                <w:bCs/>
                <w:strike/>
                <w:color w:val="FF0000"/>
              </w:rPr>
            </w:pPr>
          </w:p>
        </w:tc>
        <w:tc>
          <w:tcPr>
            <w:tcW w:w="5400" w:type="dxa"/>
            <w:noWrap/>
            <w:vAlign w:val="center"/>
          </w:tcPr>
          <w:p w14:paraId="619D26B3" w14:textId="43BEA6F2" w:rsidR="009B3F8A" w:rsidRPr="00C41E4E" w:rsidRDefault="009B3F8A" w:rsidP="00875B7F">
            <w:pPr>
              <w:rPr>
                <w:strike/>
                <w:color w:val="FF0000"/>
              </w:rPr>
            </w:pPr>
          </w:p>
        </w:tc>
        <w:tc>
          <w:tcPr>
            <w:tcW w:w="1080" w:type="dxa"/>
            <w:noWrap/>
            <w:vAlign w:val="center"/>
          </w:tcPr>
          <w:p w14:paraId="64E27DB6" w14:textId="04177978" w:rsidR="009B3F8A" w:rsidRPr="00C41E4E" w:rsidRDefault="009B3F8A" w:rsidP="00875B7F">
            <w:pPr>
              <w:rPr>
                <w:strike/>
                <w:color w:val="FF0000"/>
              </w:rPr>
            </w:pP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lastRenderedPageBreak/>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rsidTr="44515DF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5FD70D7E" w:rsidR="009B3F8A" w:rsidRPr="00D56ECE" w:rsidRDefault="009B3F8A" w:rsidP="00875B7F">
            <w:pPr>
              <w:pStyle w:val="Heading4"/>
              <w:spacing w:line="240" w:lineRule="auto"/>
              <w:rPr>
                <w:lang w:val="en-GB"/>
              </w:rPr>
            </w:pPr>
            <w:r w:rsidRPr="44515DF7">
              <w:rPr>
                <w:lang w:val="en-GB"/>
              </w:rPr>
              <w:t>T031.0</w:t>
            </w:r>
            <w:r w:rsidR="00600D7B" w:rsidRPr="44515DF7">
              <w:rPr>
                <w:lang w:val="en-GB"/>
              </w:rPr>
              <w:t xml:space="preserve"> </w:t>
            </w:r>
            <w:r w:rsidR="00600D7B" w:rsidRPr="44515DF7">
              <w:rPr>
                <w:color w:val="auto"/>
                <w:lang w:val="en-GB"/>
              </w:rPr>
              <w:t>[</w:t>
            </w:r>
            <w:r w:rsidR="043A7288" w:rsidRPr="44515DF7">
              <w:rPr>
                <w:color w:val="auto"/>
                <w:lang w:val="en-GB"/>
              </w:rPr>
              <w:t>NO LONGER USED]</w:t>
            </w:r>
          </w:p>
        </w:tc>
        <w:tc>
          <w:tcPr>
            <w:tcW w:w="1080" w:type="dxa"/>
            <w:shd w:val="clear" w:color="auto" w:fill="auto"/>
            <w:noWrap/>
            <w:vAlign w:val="center"/>
          </w:tcPr>
          <w:p w14:paraId="56525E40"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lastRenderedPageBreak/>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 xml:space="preserve">The </w:t>
            </w:r>
            <w:proofErr w:type="spellStart"/>
            <w:r>
              <w:t>Tradeability</w:t>
            </w:r>
            <w:proofErr w:type="spellEnd"/>
            <w:r>
              <w:t xml:space="preserve"> notification sent to the respective LP after a Supply Point passes the </w:t>
            </w:r>
            <w:proofErr w:type="spellStart"/>
            <w:r>
              <w:t>Tradeability</w:t>
            </w:r>
            <w:proofErr w:type="spellEnd"/>
            <w:r>
              <w:t xml:space="preserve">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proofErr w:type="spellStart"/>
            <w:r w:rsidR="0050400D">
              <w:t>Tradeability</w:t>
            </w:r>
            <w:proofErr w:type="spellEnd"/>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 xml:space="preserve">The </w:t>
            </w:r>
            <w:proofErr w:type="spellStart"/>
            <w:r>
              <w:t>Tradeability</w:t>
            </w:r>
            <w:proofErr w:type="spellEnd"/>
            <w:r>
              <w:t xml:space="preserve"> notification sent to the Wholesaler after a Supply Point passes the </w:t>
            </w:r>
            <w:proofErr w:type="spellStart"/>
            <w:r>
              <w:t>Tradeability</w:t>
            </w:r>
            <w:proofErr w:type="spellEnd"/>
            <w:r>
              <w:t xml:space="preserve">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lastRenderedPageBreak/>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47" w:name="_Toc34384855"/>
      <w:r w:rsidRPr="0050400D">
        <w:lastRenderedPageBreak/>
        <w:t>Supply Point Identifier (SPID)</w:t>
      </w:r>
      <w:bookmarkEnd w:id="47"/>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48" w:name="_Toc34384856"/>
      <w:r w:rsidRPr="00CE57C7">
        <w:rPr>
          <w:color w:val="00436E"/>
        </w:rPr>
        <w:lastRenderedPageBreak/>
        <w:t>Verifying the Check Digit</w:t>
      </w:r>
      <w:bookmarkEnd w:id="48"/>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=0;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&lt;12; </w:t>
            </w:r>
            <w:proofErr w:type="spellStart"/>
            <w:r w:rsidRPr="00AE04C1">
              <w:rPr>
                <w:rFonts w:ascii="Courier New" w:hAnsi="Courier New" w:cs="Courier New"/>
                <w:lang w:val="en-US"/>
              </w:rPr>
              <w:t>i</w:t>
            </w:r>
            <w:proofErr w:type="spellEnd"/>
            <w:r w:rsidRPr="00AE04C1">
              <w:rPr>
                <w:rFonts w:ascii="Courier New" w:hAnsi="Courier New" w:cs="Courier New"/>
                <w:lang w:val="en-US"/>
              </w:rPr>
              <w:t>++)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 * (12 -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49" w:name="_Toc34384857"/>
      <w:r w:rsidRPr="00772428">
        <w:rPr>
          <w:color w:val="00436E"/>
        </w:rPr>
        <w:t>Business Day Hours</w:t>
      </w:r>
      <w:bookmarkEnd w:id="49"/>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18BD" w14:textId="77777777" w:rsidR="00C33D41" w:rsidRDefault="00C33D41">
      <w:r>
        <w:separator/>
      </w:r>
    </w:p>
  </w:endnote>
  <w:endnote w:type="continuationSeparator" w:id="0">
    <w:p w14:paraId="232C7092" w14:textId="77777777" w:rsidR="00C33D41" w:rsidRDefault="00C33D41">
      <w:r>
        <w:continuationSeparator/>
      </w:r>
    </w:p>
  </w:endnote>
  <w:endnote w:type="continuationNotice" w:id="1">
    <w:p w14:paraId="161F6369" w14:textId="77777777" w:rsidR="00C33D41" w:rsidRDefault="00C33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Yu Gothic"/>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74D3BD4C" w:rsidR="00250516" w:rsidRDefault="00250516" w:rsidP="004B1794">
    <w:pPr>
      <w:pStyle w:val="Footer"/>
      <w:tabs>
        <w:tab w:val="clear" w:pos="8306"/>
        <w:tab w:val="right" w:pos="8307"/>
      </w:tabs>
    </w:pPr>
    <w:r>
      <w:rPr>
        <w:rFonts w:ascii="Calibri" w:hAnsi="Calibri"/>
        <w:sz w:val="18"/>
        <w:szCs w:val="18"/>
      </w:rPr>
      <w:t xml:space="preserve">Version </w:t>
    </w:r>
    <w:r w:rsidR="00B308C6">
      <w:rPr>
        <w:rFonts w:ascii="Calibri" w:hAnsi="Calibri"/>
        <w:sz w:val="18"/>
        <w:szCs w:val="18"/>
      </w:rPr>
      <w:t>27.0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8602" w14:textId="77777777" w:rsidR="00C33D41" w:rsidRDefault="00C33D41">
      <w:r>
        <w:separator/>
      </w:r>
    </w:p>
  </w:footnote>
  <w:footnote w:type="continuationSeparator" w:id="0">
    <w:p w14:paraId="6C852053" w14:textId="77777777" w:rsidR="00C33D41" w:rsidRDefault="00C33D41">
      <w:r>
        <w:continuationSeparator/>
      </w:r>
    </w:p>
  </w:footnote>
  <w:footnote w:type="continuationNotice" w:id="1">
    <w:p w14:paraId="16356F5C" w14:textId="77777777" w:rsidR="00C33D41" w:rsidRDefault="00C33D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2D63"/>
    <w:rsid w:val="0000665B"/>
    <w:rsid w:val="00006C84"/>
    <w:rsid w:val="00010B11"/>
    <w:rsid w:val="00013853"/>
    <w:rsid w:val="00016BB8"/>
    <w:rsid w:val="00023CC8"/>
    <w:rsid w:val="000247EF"/>
    <w:rsid w:val="00025473"/>
    <w:rsid w:val="00026B24"/>
    <w:rsid w:val="00026F8E"/>
    <w:rsid w:val="000277E7"/>
    <w:rsid w:val="000306A7"/>
    <w:rsid w:val="00030E08"/>
    <w:rsid w:val="00030E87"/>
    <w:rsid w:val="00033765"/>
    <w:rsid w:val="00034AE2"/>
    <w:rsid w:val="00037E62"/>
    <w:rsid w:val="0004069B"/>
    <w:rsid w:val="000416F0"/>
    <w:rsid w:val="000416F2"/>
    <w:rsid w:val="00043F1B"/>
    <w:rsid w:val="00047A0D"/>
    <w:rsid w:val="000529B8"/>
    <w:rsid w:val="00056220"/>
    <w:rsid w:val="0005642F"/>
    <w:rsid w:val="00056537"/>
    <w:rsid w:val="00057840"/>
    <w:rsid w:val="00060090"/>
    <w:rsid w:val="00060C41"/>
    <w:rsid w:val="0006108B"/>
    <w:rsid w:val="00061EB3"/>
    <w:rsid w:val="00062E5D"/>
    <w:rsid w:val="00065B1D"/>
    <w:rsid w:val="00066D89"/>
    <w:rsid w:val="00067023"/>
    <w:rsid w:val="0007280A"/>
    <w:rsid w:val="0007494C"/>
    <w:rsid w:val="0007510B"/>
    <w:rsid w:val="00080A4B"/>
    <w:rsid w:val="00080A9E"/>
    <w:rsid w:val="00080D2F"/>
    <w:rsid w:val="0008190F"/>
    <w:rsid w:val="000819B6"/>
    <w:rsid w:val="00090D7F"/>
    <w:rsid w:val="000927CB"/>
    <w:rsid w:val="0009367C"/>
    <w:rsid w:val="00095B17"/>
    <w:rsid w:val="00097D64"/>
    <w:rsid w:val="000A1D27"/>
    <w:rsid w:val="000A2921"/>
    <w:rsid w:val="000A301E"/>
    <w:rsid w:val="000A6DE4"/>
    <w:rsid w:val="000A79A6"/>
    <w:rsid w:val="000A7FF5"/>
    <w:rsid w:val="000B0513"/>
    <w:rsid w:val="000B2127"/>
    <w:rsid w:val="000B3081"/>
    <w:rsid w:val="000B38A5"/>
    <w:rsid w:val="000B7633"/>
    <w:rsid w:val="000C08B8"/>
    <w:rsid w:val="000C2DEF"/>
    <w:rsid w:val="000C3696"/>
    <w:rsid w:val="000C4F95"/>
    <w:rsid w:val="000C6FF5"/>
    <w:rsid w:val="000D1002"/>
    <w:rsid w:val="000D31BB"/>
    <w:rsid w:val="000D5639"/>
    <w:rsid w:val="000D726C"/>
    <w:rsid w:val="000E0936"/>
    <w:rsid w:val="000E12BF"/>
    <w:rsid w:val="000E12D1"/>
    <w:rsid w:val="000E13F8"/>
    <w:rsid w:val="000E156C"/>
    <w:rsid w:val="000E4CFF"/>
    <w:rsid w:val="000E4F77"/>
    <w:rsid w:val="000E5232"/>
    <w:rsid w:val="000E5C92"/>
    <w:rsid w:val="000E6473"/>
    <w:rsid w:val="000E6999"/>
    <w:rsid w:val="000E70F7"/>
    <w:rsid w:val="000E7132"/>
    <w:rsid w:val="000E7E90"/>
    <w:rsid w:val="000F0347"/>
    <w:rsid w:val="000F06B5"/>
    <w:rsid w:val="000F18E6"/>
    <w:rsid w:val="000F54FD"/>
    <w:rsid w:val="0010049A"/>
    <w:rsid w:val="00100E1C"/>
    <w:rsid w:val="0010392C"/>
    <w:rsid w:val="00104513"/>
    <w:rsid w:val="00105280"/>
    <w:rsid w:val="00105C57"/>
    <w:rsid w:val="00106F32"/>
    <w:rsid w:val="00107F63"/>
    <w:rsid w:val="00111E92"/>
    <w:rsid w:val="00115311"/>
    <w:rsid w:val="00115B28"/>
    <w:rsid w:val="00116045"/>
    <w:rsid w:val="001167E8"/>
    <w:rsid w:val="00116D21"/>
    <w:rsid w:val="0012060E"/>
    <w:rsid w:val="001222A4"/>
    <w:rsid w:val="001302A0"/>
    <w:rsid w:val="0013282D"/>
    <w:rsid w:val="0013630F"/>
    <w:rsid w:val="0014078C"/>
    <w:rsid w:val="0014092E"/>
    <w:rsid w:val="00143ECC"/>
    <w:rsid w:val="00145546"/>
    <w:rsid w:val="00150060"/>
    <w:rsid w:val="0015215B"/>
    <w:rsid w:val="00152D14"/>
    <w:rsid w:val="00153C9A"/>
    <w:rsid w:val="0015637A"/>
    <w:rsid w:val="0016187C"/>
    <w:rsid w:val="00162440"/>
    <w:rsid w:val="0016386A"/>
    <w:rsid w:val="001666F7"/>
    <w:rsid w:val="0016674E"/>
    <w:rsid w:val="00166E64"/>
    <w:rsid w:val="0017289C"/>
    <w:rsid w:val="00172EB7"/>
    <w:rsid w:val="001744AC"/>
    <w:rsid w:val="001775B1"/>
    <w:rsid w:val="00177E82"/>
    <w:rsid w:val="00180529"/>
    <w:rsid w:val="00180E26"/>
    <w:rsid w:val="00183000"/>
    <w:rsid w:val="00183614"/>
    <w:rsid w:val="0018427A"/>
    <w:rsid w:val="001843D0"/>
    <w:rsid w:val="00185183"/>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7AB2"/>
    <w:rsid w:val="001C1B0F"/>
    <w:rsid w:val="001C27DC"/>
    <w:rsid w:val="001C3F6F"/>
    <w:rsid w:val="001C434F"/>
    <w:rsid w:val="001C4608"/>
    <w:rsid w:val="001C52AB"/>
    <w:rsid w:val="001D365C"/>
    <w:rsid w:val="001D665C"/>
    <w:rsid w:val="001E1557"/>
    <w:rsid w:val="001F11C4"/>
    <w:rsid w:val="001F1230"/>
    <w:rsid w:val="001F2C82"/>
    <w:rsid w:val="001F2CB7"/>
    <w:rsid w:val="001F588E"/>
    <w:rsid w:val="001F68BA"/>
    <w:rsid w:val="001F7632"/>
    <w:rsid w:val="00200FDD"/>
    <w:rsid w:val="00201407"/>
    <w:rsid w:val="002019FF"/>
    <w:rsid w:val="00203E3D"/>
    <w:rsid w:val="0020547A"/>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5FC"/>
    <w:rsid w:val="00243F06"/>
    <w:rsid w:val="0024579A"/>
    <w:rsid w:val="00245F49"/>
    <w:rsid w:val="00250516"/>
    <w:rsid w:val="002506BB"/>
    <w:rsid w:val="002524AC"/>
    <w:rsid w:val="002540D6"/>
    <w:rsid w:val="002564AF"/>
    <w:rsid w:val="002604B7"/>
    <w:rsid w:val="0026321E"/>
    <w:rsid w:val="002640DA"/>
    <w:rsid w:val="00270186"/>
    <w:rsid w:val="00270938"/>
    <w:rsid w:val="0027158B"/>
    <w:rsid w:val="0027321E"/>
    <w:rsid w:val="002737C7"/>
    <w:rsid w:val="00274144"/>
    <w:rsid w:val="002748C1"/>
    <w:rsid w:val="0027639A"/>
    <w:rsid w:val="0028124C"/>
    <w:rsid w:val="00283A4B"/>
    <w:rsid w:val="00283BF4"/>
    <w:rsid w:val="00284E20"/>
    <w:rsid w:val="00286664"/>
    <w:rsid w:val="00287442"/>
    <w:rsid w:val="002876DC"/>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320F"/>
    <w:rsid w:val="002B3403"/>
    <w:rsid w:val="002B4CD1"/>
    <w:rsid w:val="002B4F3A"/>
    <w:rsid w:val="002B5E7C"/>
    <w:rsid w:val="002B5F39"/>
    <w:rsid w:val="002C0C09"/>
    <w:rsid w:val="002C165C"/>
    <w:rsid w:val="002C1802"/>
    <w:rsid w:val="002C2358"/>
    <w:rsid w:val="002C2FDB"/>
    <w:rsid w:val="002C4858"/>
    <w:rsid w:val="002C528F"/>
    <w:rsid w:val="002C79EB"/>
    <w:rsid w:val="002D25AB"/>
    <w:rsid w:val="002D366C"/>
    <w:rsid w:val="002D3B3E"/>
    <w:rsid w:val="002D4112"/>
    <w:rsid w:val="002D6B57"/>
    <w:rsid w:val="002E26EA"/>
    <w:rsid w:val="002E4530"/>
    <w:rsid w:val="002E4FA9"/>
    <w:rsid w:val="002E6AB5"/>
    <w:rsid w:val="002E7955"/>
    <w:rsid w:val="002F075C"/>
    <w:rsid w:val="002F1896"/>
    <w:rsid w:val="002F1C14"/>
    <w:rsid w:val="002F56F7"/>
    <w:rsid w:val="002F6105"/>
    <w:rsid w:val="0030238A"/>
    <w:rsid w:val="003023E3"/>
    <w:rsid w:val="00305169"/>
    <w:rsid w:val="00305CC3"/>
    <w:rsid w:val="003060FB"/>
    <w:rsid w:val="003075AF"/>
    <w:rsid w:val="003108B4"/>
    <w:rsid w:val="00310CF1"/>
    <w:rsid w:val="00320185"/>
    <w:rsid w:val="00320D97"/>
    <w:rsid w:val="003216E2"/>
    <w:rsid w:val="00321E3B"/>
    <w:rsid w:val="00322999"/>
    <w:rsid w:val="00323038"/>
    <w:rsid w:val="00324B16"/>
    <w:rsid w:val="00331918"/>
    <w:rsid w:val="00331CC4"/>
    <w:rsid w:val="00332779"/>
    <w:rsid w:val="00333E92"/>
    <w:rsid w:val="00334585"/>
    <w:rsid w:val="003347FC"/>
    <w:rsid w:val="00334CCF"/>
    <w:rsid w:val="00340B4E"/>
    <w:rsid w:val="00340C36"/>
    <w:rsid w:val="00340EC9"/>
    <w:rsid w:val="003467C8"/>
    <w:rsid w:val="00346C69"/>
    <w:rsid w:val="00347410"/>
    <w:rsid w:val="00347AC0"/>
    <w:rsid w:val="00350C1D"/>
    <w:rsid w:val="0035122A"/>
    <w:rsid w:val="003514D1"/>
    <w:rsid w:val="003517B1"/>
    <w:rsid w:val="0035236C"/>
    <w:rsid w:val="00357418"/>
    <w:rsid w:val="0036097F"/>
    <w:rsid w:val="0036350F"/>
    <w:rsid w:val="0036581D"/>
    <w:rsid w:val="00373BE3"/>
    <w:rsid w:val="00373FFF"/>
    <w:rsid w:val="003756AC"/>
    <w:rsid w:val="003772F6"/>
    <w:rsid w:val="003777EE"/>
    <w:rsid w:val="00381772"/>
    <w:rsid w:val="00383098"/>
    <w:rsid w:val="00383AA9"/>
    <w:rsid w:val="003841D9"/>
    <w:rsid w:val="00386B47"/>
    <w:rsid w:val="003908AA"/>
    <w:rsid w:val="00392CEF"/>
    <w:rsid w:val="003A0A1A"/>
    <w:rsid w:val="003A27D6"/>
    <w:rsid w:val="003A30D1"/>
    <w:rsid w:val="003A354D"/>
    <w:rsid w:val="003A37C8"/>
    <w:rsid w:val="003B2B6B"/>
    <w:rsid w:val="003B4309"/>
    <w:rsid w:val="003B459D"/>
    <w:rsid w:val="003B4A63"/>
    <w:rsid w:val="003B5972"/>
    <w:rsid w:val="003B6C56"/>
    <w:rsid w:val="003B783A"/>
    <w:rsid w:val="003C02E7"/>
    <w:rsid w:val="003C1ABF"/>
    <w:rsid w:val="003C255A"/>
    <w:rsid w:val="003C482D"/>
    <w:rsid w:val="003C487F"/>
    <w:rsid w:val="003C4AC8"/>
    <w:rsid w:val="003C4C30"/>
    <w:rsid w:val="003C6851"/>
    <w:rsid w:val="003D0211"/>
    <w:rsid w:val="003D08E4"/>
    <w:rsid w:val="003D1872"/>
    <w:rsid w:val="003D48B2"/>
    <w:rsid w:val="003D6F38"/>
    <w:rsid w:val="003E0052"/>
    <w:rsid w:val="003E15DF"/>
    <w:rsid w:val="003E2CEF"/>
    <w:rsid w:val="003E43B3"/>
    <w:rsid w:val="003E5102"/>
    <w:rsid w:val="003E5291"/>
    <w:rsid w:val="003E5306"/>
    <w:rsid w:val="003E5B98"/>
    <w:rsid w:val="003E6162"/>
    <w:rsid w:val="003E6755"/>
    <w:rsid w:val="003E6A72"/>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2E32"/>
    <w:rsid w:val="00443119"/>
    <w:rsid w:val="00444935"/>
    <w:rsid w:val="004465C7"/>
    <w:rsid w:val="00446815"/>
    <w:rsid w:val="004477CE"/>
    <w:rsid w:val="00452247"/>
    <w:rsid w:val="00454136"/>
    <w:rsid w:val="00454151"/>
    <w:rsid w:val="0045415B"/>
    <w:rsid w:val="00454639"/>
    <w:rsid w:val="00454813"/>
    <w:rsid w:val="00455A26"/>
    <w:rsid w:val="00470D89"/>
    <w:rsid w:val="00471B1A"/>
    <w:rsid w:val="00473638"/>
    <w:rsid w:val="004739F7"/>
    <w:rsid w:val="004746B5"/>
    <w:rsid w:val="00475DAE"/>
    <w:rsid w:val="00476330"/>
    <w:rsid w:val="00476B46"/>
    <w:rsid w:val="00477BE7"/>
    <w:rsid w:val="0048148C"/>
    <w:rsid w:val="004829E0"/>
    <w:rsid w:val="00482E36"/>
    <w:rsid w:val="00485752"/>
    <w:rsid w:val="004862DD"/>
    <w:rsid w:val="00486481"/>
    <w:rsid w:val="0049253E"/>
    <w:rsid w:val="00496FD5"/>
    <w:rsid w:val="004A0879"/>
    <w:rsid w:val="004A4057"/>
    <w:rsid w:val="004A5DA2"/>
    <w:rsid w:val="004A7134"/>
    <w:rsid w:val="004B0BC4"/>
    <w:rsid w:val="004B0CB9"/>
    <w:rsid w:val="004B178E"/>
    <w:rsid w:val="004B1794"/>
    <w:rsid w:val="004B1939"/>
    <w:rsid w:val="004B49AF"/>
    <w:rsid w:val="004B6EAF"/>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1942"/>
    <w:rsid w:val="004F267C"/>
    <w:rsid w:val="004F2B1B"/>
    <w:rsid w:val="004F505E"/>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0C3C"/>
    <w:rsid w:val="00533E77"/>
    <w:rsid w:val="00534034"/>
    <w:rsid w:val="00534229"/>
    <w:rsid w:val="00535322"/>
    <w:rsid w:val="00536148"/>
    <w:rsid w:val="00536EBB"/>
    <w:rsid w:val="00541852"/>
    <w:rsid w:val="005423B0"/>
    <w:rsid w:val="00542B8B"/>
    <w:rsid w:val="005431B8"/>
    <w:rsid w:val="00543527"/>
    <w:rsid w:val="00543531"/>
    <w:rsid w:val="00544399"/>
    <w:rsid w:val="00544400"/>
    <w:rsid w:val="00544480"/>
    <w:rsid w:val="005455AD"/>
    <w:rsid w:val="0054623F"/>
    <w:rsid w:val="00547C27"/>
    <w:rsid w:val="00550CC4"/>
    <w:rsid w:val="00551FB7"/>
    <w:rsid w:val="00553AAB"/>
    <w:rsid w:val="005540AE"/>
    <w:rsid w:val="00554155"/>
    <w:rsid w:val="00554419"/>
    <w:rsid w:val="005561ED"/>
    <w:rsid w:val="00556D19"/>
    <w:rsid w:val="00557267"/>
    <w:rsid w:val="0055768E"/>
    <w:rsid w:val="00560822"/>
    <w:rsid w:val="00561E26"/>
    <w:rsid w:val="00563D22"/>
    <w:rsid w:val="00564A06"/>
    <w:rsid w:val="00571179"/>
    <w:rsid w:val="005711AC"/>
    <w:rsid w:val="00571255"/>
    <w:rsid w:val="00572768"/>
    <w:rsid w:val="00573E36"/>
    <w:rsid w:val="00584B04"/>
    <w:rsid w:val="00590483"/>
    <w:rsid w:val="00593D07"/>
    <w:rsid w:val="00594BA1"/>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123"/>
    <w:rsid w:val="005D7FDA"/>
    <w:rsid w:val="005E07D3"/>
    <w:rsid w:val="005E08B3"/>
    <w:rsid w:val="005E09C0"/>
    <w:rsid w:val="005E1616"/>
    <w:rsid w:val="005E422F"/>
    <w:rsid w:val="005E501F"/>
    <w:rsid w:val="005F0446"/>
    <w:rsid w:val="005F146A"/>
    <w:rsid w:val="005F1DBC"/>
    <w:rsid w:val="005F1FE0"/>
    <w:rsid w:val="005F3CF6"/>
    <w:rsid w:val="005F4F9D"/>
    <w:rsid w:val="005F74E2"/>
    <w:rsid w:val="005F7C9D"/>
    <w:rsid w:val="0060097E"/>
    <w:rsid w:val="00600ABC"/>
    <w:rsid w:val="00600D7B"/>
    <w:rsid w:val="00603460"/>
    <w:rsid w:val="00606D5A"/>
    <w:rsid w:val="00606F85"/>
    <w:rsid w:val="00611469"/>
    <w:rsid w:val="00612584"/>
    <w:rsid w:val="006128FD"/>
    <w:rsid w:val="00612C18"/>
    <w:rsid w:val="00613C06"/>
    <w:rsid w:val="00613DED"/>
    <w:rsid w:val="00614A62"/>
    <w:rsid w:val="00614E3F"/>
    <w:rsid w:val="006158D8"/>
    <w:rsid w:val="00615BA1"/>
    <w:rsid w:val="00615D36"/>
    <w:rsid w:val="00615E54"/>
    <w:rsid w:val="00617917"/>
    <w:rsid w:val="0062286F"/>
    <w:rsid w:val="00624729"/>
    <w:rsid w:val="00624AA6"/>
    <w:rsid w:val="00624E2B"/>
    <w:rsid w:val="00631C9E"/>
    <w:rsid w:val="00631D28"/>
    <w:rsid w:val="006367D2"/>
    <w:rsid w:val="006372A0"/>
    <w:rsid w:val="00637594"/>
    <w:rsid w:val="00637E48"/>
    <w:rsid w:val="0064035B"/>
    <w:rsid w:val="00641BDC"/>
    <w:rsid w:val="00642C19"/>
    <w:rsid w:val="006472D3"/>
    <w:rsid w:val="00647A79"/>
    <w:rsid w:val="006511C8"/>
    <w:rsid w:val="006514DE"/>
    <w:rsid w:val="0065182A"/>
    <w:rsid w:val="00652167"/>
    <w:rsid w:val="00652212"/>
    <w:rsid w:val="0065224D"/>
    <w:rsid w:val="0065371F"/>
    <w:rsid w:val="00654120"/>
    <w:rsid w:val="00654F6D"/>
    <w:rsid w:val="006560CF"/>
    <w:rsid w:val="006565F5"/>
    <w:rsid w:val="00660057"/>
    <w:rsid w:val="00661654"/>
    <w:rsid w:val="0066186D"/>
    <w:rsid w:val="00661C07"/>
    <w:rsid w:val="00661DB4"/>
    <w:rsid w:val="00664F58"/>
    <w:rsid w:val="00665F1F"/>
    <w:rsid w:val="006661F7"/>
    <w:rsid w:val="0066677D"/>
    <w:rsid w:val="00667DA9"/>
    <w:rsid w:val="0067027F"/>
    <w:rsid w:val="006718CC"/>
    <w:rsid w:val="006729A1"/>
    <w:rsid w:val="00673530"/>
    <w:rsid w:val="006739C4"/>
    <w:rsid w:val="006753C3"/>
    <w:rsid w:val="0067603A"/>
    <w:rsid w:val="00677C84"/>
    <w:rsid w:val="00681474"/>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0DB9"/>
    <w:rsid w:val="006D1D3D"/>
    <w:rsid w:val="006D350A"/>
    <w:rsid w:val="006D42D0"/>
    <w:rsid w:val="006D5CBD"/>
    <w:rsid w:val="006E1624"/>
    <w:rsid w:val="006E1D3D"/>
    <w:rsid w:val="006E2E57"/>
    <w:rsid w:val="006E38D3"/>
    <w:rsid w:val="006E3E9F"/>
    <w:rsid w:val="006E63E3"/>
    <w:rsid w:val="006E6753"/>
    <w:rsid w:val="006F1E22"/>
    <w:rsid w:val="006F57D3"/>
    <w:rsid w:val="00703386"/>
    <w:rsid w:val="00703AED"/>
    <w:rsid w:val="00704656"/>
    <w:rsid w:val="00705ABA"/>
    <w:rsid w:val="00706835"/>
    <w:rsid w:val="0070780F"/>
    <w:rsid w:val="00713258"/>
    <w:rsid w:val="007133AA"/>
    <w:rsid w:val="00714F66"/>
    <w:rsid w:val="00715596"/>
    <w:rsid w:val="00717D3C"/>
    <w:rsid w:val="007231C4"/>
    <w:rsid w:val="00723F8A"/>
    <w:rsid w:val="00724038"/>
    <w:rsid w:val="00724EE8"/>
    <w:rsid w:val="007253AD"/>
    <w:rsid w:val="0072552D"/>
    <w:rsid w:val="0072641E"/>
    <w:rsid w:val="00730416"/>
    <w:rsid w:val="00730F33"/>
    <w:rsid w:val="007318EF"/>
    <w:rsid w:val="00731C4E"/>
    <w:rsid w:val="00733575"/>
    <w:rsid w:val="00734292"/>
    <w:rsid w:val="0073617A"/>
    <w:rsid w:val="00736557"/>
    <w:rsid w:val="00736E62"/>
    <w:rsid w:val="007378A6"/>
    <w:rsid w:val="00737E87"/>
    <w:rsid w:val="00740A4B"/>
    <w:rsid w:val="00740C85"/>
    <w:rsid w:val="00740F97"/>
    <w:rsid w:val="00743512"/>
    <w:rsid w:val="00743747"/>
    <w:rsid w:val="007461EA"/>
    <w:rsid w:val="00747392"/>
    <w:rsid w:val="00747A4B"/>
    <w:rsid w:val="007513DB"/>
    <w:rsid w:val="0075368C"/>
    <w:rsid w:val="00757500"/>
    <w:rsid w:val="00761959"/>
    <w:rsid w:val="00762C21"/>
    <w:rsid w:val="00764B89"/>
    <w:rsid w:val="007703A9"/>
    <w:rsid w:val="00771CA7"/>
    <w:rsid w:val="00773580"/>
    <w:rsid w:val="00774626"/>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60BA"/>
    <w:rsid w:val="007C611F"/>
    <w:rsid w:val="007C6149"/>
    <w:rsid w:val="007D0A1F"/>
    <w:rsid w:val="007D1C55"/>
    <w:rsid w:val="007D2124"/>
    <w:rsid w:val="007D289C"/>
    <w:rsid w:val="007D29D0"/>
    <w:rsid w:val="007D2E5B"/>
    <w:rsid w:val="007D351D"/>
    <w:rsid w:val="007D6A3F"/>
    <w:rsid w:val="007D6D89"/>
    <w:rsid w:val="007D73BB"/>
    <w:rsid w:val="007E00CB"/>
    <w:rsid w:val="007E057A"/>
    <w:rsid w:val="007E2A96"/>
    <w:rsid w:val="007E2D54"/>
    <w:rsid w:val="007E4C25"/>
    <w:rsid w:val="007E5335"/>
    <w:rsid w:val="007E5E97"/>
    <w:rsid w:val="007F084F"/>
    <w:rsid w:val="007F4025"/>
    <w:rsid w:val="007F7778"/>
    <w:rsid w:val="0080122A"/>
    <w:rsid w:val="00801678"/>
    <w:rsid w:val="00803484"/>
    <w:rsid w:val="008037B3"/>
    <w:rsid w:val="008057E0"/>
    <w:rsid w:val="00805F72"/>
    <w:rsid w:val="00811EA9"/>
    <w:rsid w:val="008130FB"/>
    <w:rsid w:val="00814A6C"/>
    <w:rsid w:val="00815D3D"/>
    <w:rsid w:val="008168B6"/>
    <w:rsid w:val="00817FE2"/>
    <w:rsid w:val="00821378"/>
    <w:rsid w:val="00827AB0"/>
    <w:rsid w:val="0083143D"/>
    <w:rsid w:val="00833C84"/>
    <w:rsid w:val="0083444C"/>
    <w:rsid w:val="00836882"/>
    <w:rsid w:val="00840D14"/>
    <w:rsid w:val="00840F63"/>
    <w:rsid w:val="00841066"/>
    <w:rsid w:val="00841610"/>
    <w:rsid w:val="00842B9E"/>
    <w:rsid w:val="008445F1"/>
    <w:rsid w:val="00846847"/>
    <w:rsid w:val="00846C45"/>
    <w:rsid w:val="00851CDD"/>
    <w:rsid w:val="00857A9F"/>
    <w:rsid w:val="00862E46"/>
    <w:rsid w:val="00864962"/>
    <w:rsid w:val="00864F08"/>
    <w:rsid w:val="00865D54"/>
    <w:rsid w:val="00865E09"/>
    <w:rsid w:val="00867707"/>
    <w:rsid w:val="00867FD2"/>
    <w:rsid w:val="008703CD"/>
    <w:rsid w:val="008729B7"/>
    <w:rsid w:val="00872AF5"/>
    <w:rsid w:val="00873DC5"/>
    <w:rsid w:val="00874F32"/>
    <w:rsid w:val="00875B7F"/>
    <w:rsid w:val="008763B0"/>
    <w:rsid w:val="008873B7"/>
    <w:rsid w:val="0088762A"/>
    <w:rsid w:val="00890883"/>
    <w:rsid w:val="00890F4F"/>
    <w:rsid w:val="00891698"/>
    <w:rsid w:val="00892A0C"/>
    <w:rsid w:val="00893FEB"/>
    <w:rsid w:val="00896122"/>
    <w:rsid w:val="008A090F"/>
    <w:rsid w:val="008A1295"/>
    <w:rsid w:val="008A16C7"/>
    <w:rsid w:val="008A2C7D"/>
    <w:rsid w:val="008A31A7"/>
    <w:rsid w:val="008A34A7"/>
    <w:rsid w:val="008A3D73"/>
    <w:rsid w:val="008A432C"/>
    <w:rsid w:val="008A5D66"/>
    <w:rsid w:val="008A6DEC"/>
    <w:rsid w:val="008B10AD"/>
    <w:rsid w:val="008B381A"/>
    <w:rsid w:val="008B55A4"/>
    <w:rsid w:val="008B5E42"/>
    <w:rsid w:val="008B631E"/>
    <w:rsid w:val="008B6BB6"/>
    <w:rsid w:val="008B7C8A"/>
    <w:rsid w:val="008C18AC"/>
    <w:rsid w:val="008C1A5F"/>
    <w:rsid w:val="008C23FA"/>
    <w:rsid w:val="008C62CB"/>
    <w:rsid w:val="008C64B8"/>
    <w:rsid w:val="008C690A"/>
    <w:rsid w:val="008C7522"/>
    <w:rsid w:val="008C7889"/>
    <w:rsid w:val="008C7E59"/>
    <w:rsid w:val="008D0347"/>
    <w:rsid w:val="008D05D5"/>
    <w:rsid w:val="008D06A6"/>
    <w:rsid w:val="008D1F73"/>
    <w:rsid w:val="008D3E50"/>
    <w:rsid w:val="008D46E4"/>
    <w:rsid w:val="008D4F59"/>
    <w:rsid w:val="008D6937"/>
    <w:rsid w:val="008D6FB4"/>
    <w:rsid w:val="008D786C"/>
    <w:rsid w:val="008E0FCD"/>
    <w:rsid w:val="008E19B7"/>
    <w:rsid w:val="008E1ED7"/>
    <w:rsid w:val="008E2670"/>
    <w:rsid w:val="008E26DD"/>
    <w:rsid w:val="008F1D1D"/>
    <w:rsid w:val="008F1E7E"/>
    <w:rsid w:val="008F35EA"/>
    <w:rsid w:val="008F36EF"/>
    <w:rsid w:val="008F50B4"/>
    <w:rsid w:val="008F69E9"/>
    <w:rsid w:val="008F7E28"/>
    <w:rsid w:val="008F7FD1"/>
    <w:rsid w:val="00900269"/>
    <w:rsid w:val="00902110"/>
    <w:rsid w:val="009022DA"/>
    <w:rsid w:val="009023E7"/>
    <w:rsid w:val="00905284"/>
    <w:rsid w:val="00907194"/>
    <w:rsid w:val="00907506"/>
    <w:rsid w:val="00913D58"/>
    <w:rsid w:val="00914BB9"/>
    <w:rsid w:val="00915C17"/>
    <w:rsid w:val="00916366"/>
    <w:rsid w:val="009166CE"/>
    <w:rsid w:val="00917AFC"/>
    <w:rsid w:val="00917CDF"/>
    <w:rsid w:val="00920991"/>
    <w:rsid w:val="00921C29"/>
    <w:rsid w:val="00922F62"/>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2774"/>
    <w:rsid w:val="00954DFC"/>
    <w:rsid w:val="00955215"/>
    <w:rsid w:val="00955D6B"/>
    <w:rsid w:val="00956302"/>
    <w:rsid w:val="00960110"/>
    <w:rsid w:val="009612E5"/>
    <w:rsid w:val="00961608"/>
    <w:rsid w:val="00962E4C"/>
    <w:rsid w:val="00964F8D"/>
    <w:rsid w:val="00965FA0"/>
    <w:rsid w:val="00967CAE"/>
    <w:rsid w:val="00970C1F"/>
    <w:rsid w:val="0097139F"/>
    <w:rsid w:val="009746C2"/>
    <w:rsid w:val="00974C43"/>
    <w:rsid w:val="009754DE"/>
    <w:rsid w:val="00975D74"/>
    <w:rsid w:val="009775AE"/>
    <w:rsid w:val="0098193C"/>
    <w:rsid w:val="00981E1D"/>
    <w:rsid w:val="00982241"/>
    <w:rsid w:val="00982995"/>
    <w:rsid w:val="00987294"/>
    <w:rsid w:val="00990CED"/>
    <w:rsid w:val="0099142A"/>
    <w:rsid w:val="009930CF"/>
    <w:rsid w:val="009939DF"/>
    <w:rsid w:val="00993CF8"/>
    <w:rsid w:val="00995664"/>
    <w:rsid w:val="00995DFE"/>
    <w:rsid w:val="009966BD"/>
    <w:rsid w:val="009A04D6"/>
    <w:rsid w:val="009A13D1"/>
    <w:rsid w:val="009A1E73"/>
    <w:rsid w:val="009A3E68"/>
    <w:rsid w:val="009A4813"/>
    <w:rsid w:val="009A4A98"/>
    <w:rsid w:val="009A4EE0"/>
    <w:rsid w:val="009A6AF9"/>
    <w:rsid w:val="009B0BC4"/>
    <w:rsid w:val="009B1512"/>
    <w:rsid w:val="009B36CD"/>
    <w:rsid w:val="009B3F8A"/>
    <w:rsid w:val="009B4442"/>
    <w:rsid w:val="009B74C0"/>
    <w:rsid w:val="009C183A"/>
    <w:rsid w:val="009C1B5A"/>
    <w:rsid w:val="009C1FD7"/>
    <w:rsid w:val="009C32B6"/>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02E62"/>
    <w:rsid w:val="00A1033B"/>
    <w:rsid w:val="00A1044E"/>
    <w:rsid w:val="00A108D2"/>
    <w:rsid w:val="00A112DD"/>
    <w:rsid w:val="00A14DBF"/>
    <w:rsid w:val="00A16F18"/>
    <w:rsid w:val="00A173BB"/>
    <w:rsid w:val="00A204BC"/>
    <w:rsid w:val="00A21321"/>
    <w:rsid w:val="00A3136F"/>
    <w:rsid w:val="00A31676"/>
    <w:rsid w:val="00A31DC8"/>
    <w:rsid w:val="00A34A6E"/>
    <w:rsid w:val="00A37804"/>
    <w:rsid w:val="00A419EA"/>
    <w:rsid w:val="00A41AEC"/>
    <w:rsid w:val="00A41C3E"/>
    <w:rsid w:val="00A430A5"/>
    <w:rsid w:val="00A43A47"/>
    <w:rsid w:val="00A43EA4"/>
    <w:rsid w:val="00A44B08"/>
    <w:rsid w:val="00A46210"/>
    <w:rsid w:val="00A52C97"/>
    <w:rsid w:val="00A53888"/>
    <w:rsid w:val="00A53A8B"/>
    <w:rsid w:val="00A53E29"/>
    <w:rsid w:val="00A540D9"/>
    <w:rsid w:val="00A5480B"/>
    <w:rsid w:val="00A55733"/>
    <w:rsid w:val="00A55A29"/>
    <w:rsid w:val="00A56AE5"/>
    <w:rsid w:val="00A64754"/>
    <w:rsid w:val="00A6487F"/>
    <w:rsid w:val="00A6506C"/>
    <w:rsid w:val="00A6582B"/>
    <w:rsid w:val="00A6694F"/>
    <w:rsid w:val="00A6740F"/>
    <w:rsid w:val="00A67F16"/>
    <w:rsid w:val="00A733F3"/>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271B"/>
    <w:rsid w:val="00AB353B"/>
    <w:rsid w:val="00AB43F9"/>
    <w:rsid w:val="00AB51BA"/>
    <w:rsid w:val="00AB63FD"/>
    <w:rsid w:val="00AB6645"/>
    <w:rsid w:val="00AC0D31"/>
    <w:rsid w:val="00AC68C9"/>
    <w:rsid w:val="00AC6E13"/>
    <w:rsid w:val="00AD0C87"/>
    <w:rsid w:val="00AD1F80"/>
    <w:rsid w:val="00AD2D0B"/>
    <w:rsid w:val="00AD5684"/>
    <w:rsid w:val="00AD5F3D"/>
    <w:rsid w:val="00AD630B"/>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5964"/>
    <w:rsid w:val="00B0686F"/>
    <w:rsid w:val="00B138B3"/>
    <w:rsid w:val="00B16612"/>
    <w:rsid w:val="00B16724"/>
    <w:rsid w:val="00B17531"/>
    <w:rsid w:val="00B17B5D"/>
    <w:rsid w:val="00B20947"/>
    <w:rsid w:val="00B2228D"/>
    <w:rsid w:val="00B2470B"/>
    <w:rsid w:val="00B25AFE"/>
    <w:rsid w:val="00B308C6"/>
    <w:rsid w:val="00B30CC3"/>
    <w:rsid w:val="00B33996"/>
    <w:rsid w:val="00B351D2"/>
    <w:rsid w:val="00B36871"/>
    <w:rsid w:val="00B36D99"/>
    <w:rsid w:val="00B37225"/>
    <w:rsid w:val="00B401E4"/>
    <w:rsid w:val="00B4155E"/>
    <w:rsid w:val="00B46593"/>
    <w:rsid w:val="00B5016B"/>
    <w:rsid w:val="00B50992"/>
    <w:rsid w:val="00B526CB"/>
    <w:rsid w:val="00B536DF"/>
    <w:rsid w:val="00B54990"/>
    <w:rsid w:val="00B56714"/>
    <w:rsid w:val="00B57618"/>
    <w:rsid w:val="00B57CB4"/>
    <w:rsid w:val="00B61D82"/>
    <w:rsid w:val="00B63A90"/>
    <w:rsid w:val="00B662D3"/>
    <w:rsid w:val="00B66CD5"/>
    <w:rsid w:val="00B70CE4"/>
    <w:rsid w:val="00B714B0"/>
    <w:rsid w:val="00B74E1B"/>
    <w:rsid w:val="00B75B8D"/>
    <w:rsid w:val="00B76767"/>
    <w:rsid w:val="00B76A09"/>
    <w:rsid w:val="00B80D1E"/>
    <w:rsid w:val="00B81251"/>
    <w:rsid w:val="00B8127A"/>
    <w:rsid w:val="00B82088"/>
    <w:rsid w:val="00B84D49"/>
    <w:rsid w:val="00B85FB4"/>
    <w:rsid w:val="00B8642F"/>
    <w:rsid w:val="00B869DA"/>
    <w:rsid w:val="00B910BE"/>
    <w:rsid w:val="00B93FA9"/>
    <w:rsid w:val="00B96EFB"/>
    <w:rsid w:val="00B9725A"/>
    <w:rsid w:val="00B97382"/>
    <w:rsid w:val="00B974C1"/>
    <w:rsid w:val="00BA2241"/>
    <w:rsid w:val="00BA5DC1"/>
    <w:rsid w:val="00BB5C99"/>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3486"/>
    <w:rsid w:val="00BF4DD8"/>
    <w:rsid w:val="00BF4EF8"/>
    <w:rsid w:val="00BF6EAF"/>
    <w:rsid w:val="00C02596"/>
    <w:rsid w:val="00C03477"/>
    <w:rsid w:val="00C03976"/>
    <w:rsid w:val="00C042FE"/>
    <w:rsid w:val="00C05971"/>
    <w:rsid w:val="00C05E67"/>
    <w:rsid w:val="00C05FBC"/>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3D41"/>
    <w:rsid w:val="00C3455F"/>
    <w:rsid w:val="00C348B1"/>
    <w:rsid w:val="00C41E4E"/>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1E5F"/>
    <w:rsid w:val="00C72497"/>
    <w:rsid w:val="00C72F50"/>
    <w:rsid w:val="00C738A6"/>
    <w:rsid w:val="00C74E50"/>
    <w:rsid w:val="00C75775"/>
    <w:rsid w:val="00C76E6A"/>
    <w:rsid w:val="00C76F30"/>
    <w:rsid w:val="00C80363"/>
    <w:rsid w:val="00C82BAC"/>
    <w:rsid w:val="00C82BDD"/>
    <w:rsid w:val="00C82CB5"/>
    <w:rsid w:val="00C85944"/>
    <w:rsid w:val="00C903F2"/>
    <w:rsid w:val="00C909A5"/>
    <w:rsid w:val="00C90FE1"/>
    <w:rsid w:val="00C91D1A"/>
    <w:rsid w:val="00C923A4"/>
    <w:rsid w:val="00C923CE"/>
    <w:rsid w:val="00CA218D"/>
    <w:rsid w:val="00CA2371"/>
    <w:rsid w:val="00CA299A"/>
    <w:rsid w:val="00CA394C"/>
    <w:rsid w:val="00CA54F9"/>
    <w:rsid w:val="00CA7A95"/>
    <w:rsid w:val="00CB00FB"/>
    <w:rsid w:val="00CB0446"/>
    <w:rsid w:val="00CB1E1C"/>
    <w:rsid w:val="00CB28A1"/>
    <w:rsid w:val="00CB3C1D"/>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33"/>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03D"/>
    <w:rsid w:val="00D15ACB"/>
    <w:rsid w:val="00D16E69"/>
    <w:rsid w:val="00D20B08"/>
    <w:rsid w:val="00D2150C"/>
    <w:rsid w:val="00D22322"/>
    <w:rsid w:val="00D223E5"/>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2655"/>
    <w:rsid w:val="00D641CA"/>
    <w:rsid w:val="00D64332"/>
    <w:rsid w:val="00D64709"/>
    <w:rsid w:val="00D719D0"/>
    <w:rsid w:val="00D72E3A"/>
    <w:rsid w:val="00D733A9"/>
    <w:rsid w:val="00D74465"/>
    <w:rsid w:val="00D74D44"/>
    <w:rsid w:val="00D76A3F"/>
    <w:rsid w:val="00D772CC"/>
    <w:rsid w:val="00D80763"/>
    <w:rsid w:val="00D81B21"/>
    <w:rsid w:val="00D8284A"/>
    <w:rsid w:val="00D82BDE"/>
    <w:rsid w:val="00D82CD9"/>
    <w:rsid w:val="00D86338"/>
    <w:rsid w:val="00D9052D"/>
    <w:rsid w:val="00D94CC6"/>
    <w:rsid w:val="00D94DB0"/>
    <w:rsid w:val="00D96535"/>
    <w:rsid w:val="00DA77FA"/>
    <w:rsid w:val="00DB2225"/>
    <w:rsid w:val="00DB26CE"/>
    <w:rsid w:val="00DB310A"/>
    <w:rsid w:val="00DB4D5F"/>
    <w:rsid w:val="00DB5A20"/>
    <w:rsid w:val="00DB6948"/>
    <w:rsid w:val="00DB72AF"/>
    <w:rsid w:val="00DB7895"/>
    <w:rsid w:val="00DB7B4D"/>
    <w:rsid w:val="00DC0E2D"/>
    <w:rsid w:val="00DC1CB5"/>
    <w:rsid w:val="00DC2E84"/>
    <w:rsid w:val="00DC3306"/>
    <w:rsid w:val="00DC5CC0"/>
    <w:rsid w:val="00DC5E87"/>
    <w:rsid w:val="00DC6BEA"/>
    <w:rsid w:val="00DD0889"/>
    <w:rsid w:val="00DD13DF"/>
    <w:rsid w:val="00DD3397"/>
    <w:rsid w:val="00DD739B"/>
    <w:rsid w:val="00DE17D1"/>
    <w:rsid w:val="00DF0B72"/>
    <w:rsid w:val="00DF1FD2"/>
    <w:rsid w:val="00DF29FE"/>
    <w:rsid w:val="00DF33B9"/>
    <w:rsid w:val="00DF3A3C"/>
    <w:rsid w:val="00DF491F"/>
    <w:rsid w:val="00DF4D8A"/>
    <w:rsid w:val="00DF5D6E"/>
    <w:rsid w:val="00DF667B"/>
    <w:rsid w:val="00DF683E"/>
    <w:rsid w:val="00DF6EEB"/>
    <w:rsid w:val="00DF7C1F"/>
    <w:rsid w:val="00E01930"/>
    <w:rsid w:val="00E02216"/>
    <w:rsid w:val="00E03D26"/>
    <w:rsid w:val="00E043E9"/>
    <w:rsid w:val="00E05B5D"/>
    <w:rsid w:val="00E05F84"/>
    <w:rsid w:val="00E06A21"/>
    <w:rsid w:val="00E070C9"/>
    <w:rsid w:val="00E07425"/>
    <w:rsid w:val="00E11303"/>
    <w:rsid w:val="00E125D1"/>
    <w:rsid w:val="00E12D7B"/>
    <w:rsid w:val="00E1424B"/>
    <w:rsid w:val="00E1784B"/>
    <w:rsid w:val="00E219C1"/>
    <w:rsid w:val="00E22140"/>
    <w:rsid w:val="00E222B0"/>
    <w:rsid w:val="00E22C30"/>
    <w:rsid w:val="00E24D87"/>
    <w:rsid w:val="00E269C8"/>
    <w:rsid w:val="00E27653"/>
    <w:rsid w:val="00E30919"/>
    <w:rsid w:val="00E3165A"/>
    <w:rsid w:val="00E320D8"/>
    <w:rsid w:val="00E40440"/>
    <w:rsid w:val="00E421BA"/>
    <w:rsid w:val="00E42B45"/>
    <w:rsid w:val="00E43161"/>
    <w:rsid w:val="00E44018"/>
    <w:rsid w:val="00E440D7"/>
    <w:rsid w:val="00E454A9"/>
    <w:rsid w:val="00E45F4C"/>
    <w:rsid w:val="00E50A12"/>
    <w:rsid w:val="00E51A7F"/>
    <w:rsid w:val="00E531EB"/>
    <w:rsid w:val="00E546B2"/>
    <w:rsid w:val="00E548E0"/>
    <w:rsid w:val="00E54B36"/>
    <w:rsid w:val="00E6006E"/>
    <w:rsid w:val="00E6035E"/>
    <w:rsid w:val="00E61115"/>
    <w:rsid w:val="00E6121E"/>
    <w:rsid w:val="00E6419E"/>
    <w:rsid w:val="00E657C2"/>
    <w:rsid w:val="00E67F70"/>
    <w:rsid w:val="00E73FA7"/>
    <w:rsid w:val="00E75553"/>
    <w:rsid w:val="00E762EA"/>
    <w:rsid w:val="00E80DDB"/>
    <w:rsid w:val="00E8543E"/>
    <w:rsid w:val="00E855C5"/>
    <w:rsid w:val="00E8564A"/>
    <w:rsid w:val="00E91CC1"/>
    <w:rsid w:val="00E93C71"/>
    <w:rsid w:val="00E9610F"/>
    <w:rsid w:val="00E96CE1"/>
    <w:rsid w:val="00E972DA"/>
    <w:rsid w:val="00E97416"/>
    <w:rsid w:val="00EA094C"/>
    <w:rsid w:val="00EA0AEE"/>
    <w:rsid w:val="00EA1670"/>
    <w:rsid w:val="00EA252D"/>
    <w:rsid w:val="00EA2D8A"/>
    <w:rsid w:val="00EA336A"/>
    <w:rsid w:val="00EA34FA"/>
    <w:rsid w:val="00EA3BB6"/>
    <w:rsid w:val="00EA6966"/>
    <w:rsid w:val="00EA6A51"/>
    <w:rsid w:val="00EB072F"/>
    <w:rsid w:val="00EB1954"/>
    <w:rsid w:val="00EB344D"/>
    <w:rsid w:val="00EB366D"/>
    <w:rsid w:val="00EB3825"/>
    <w:rsid w:val="00EB3944"/>
    <w:rsid w:val="00EB3BFC"/>
    <w:rsid w:val="00EB6234"/>
    <w:rsid w:val="00EB66DC"/>
    <w:rsid w:val="00EB77E3"/>
    <w:rsid w:val="00EB7F3F"/>
    <w:rsid w:val="00EC102E"/>
    <w:rsid w:val="00EC1713"/>
    <w:rsid w:val="00EC3E63"/>
    <w:rsid w:val="00EC4ACC"/>
    <w:rsid w:val="00EC4C5E"/>
    <w:rsid w:val="00EC5F7C"/>
    <w:rsid w:val="00ED030B"/>
    <w:rsid w:val="00ED277A"/>
    <w:rsid w:val="00ED4AE2"/>
    <w:rsid w:val="00ED5AFF"/>
    <w:rsid w:val="00ED6D14"/>
    <w:rsid w:val="00EE14D6"/>
    <w:rsid w:val="00EE2606"/>
    <w:rsid w:val="00EE3D86"/>
    <w:rsid w:val="00EE4E1A"/>
    <w:rsid w:val="00EE6AE0"/>
    <w:rsid w:val="00EF0075"/>
    <w:rsid w:val="00EF4E71"/>
    <w:rsid w:val="00EF75B8"/>
    <w:rsid w:val="00F00CA1"/>
    <w:rsid w:val="00F02271"/>
    <w:rsid w:val="00F037EE"/>
    <w:rsid w:val="00F03909"/>
    <w:rsid w:val="00F03A5B"/>
    <w:rsid w:val="00F053EC"/>
    <w:rsid w:val="00F07FEC"/>
    <w:rsid w:val="00F11377"/>
    <w:rsid w:val="00F12DD1"/>
    <w:rsid w:val="00F12E6B"/>
    <w:rsid w:val="00F14205"/>
    <w:rsid w:val="00F1590C"/>
    <w:rsid w:val="00F16283"/>
    <w:rsid w:val="00F31B45"/>
    <w:rsid w:val="00F31DE0"/>
    <w:rsid w:val="00F334B5"/>
    <w:rsid w:val="00F34D5E"/>
    <w:rsid w:val="00F35834"/>
    <w:rsid w:val="00F37549"/>
    <w:rsid w:val="00F4084D"/>
    <w:rsid w:val="00F40A87"/>
    <w:rsid w:val="00F40D5F"/>
    <w:rsid w:val="00F42184"/>
    <w:rsid w:val="00F423AE"/>
    <w:rsid w:val="00F44854"/>
    <w:rsid w:val="00F52613"/>
    <w:rsid w:val="00F55C49"/>
    <w:rsid w:val="00F6044C"/>
    <w:rsid w:val="00F63BCF"/>
    <w:rsid w:val="00F7286A"/>
    <w:rsid w:val="00F730A3"/>
    <w:rsid w:val="00F73278"/>
    <w:rsid w:val="00F74AAC"/>
    <w:rsid w:val="00F759A7"/>
    <w:rsid w:val="00F76AA6"/>
    <w:rsid w:val="00F77E5E"/>
    <w:rsid w:val="00F80187"/>
    <w:rsid w:val="00F82D86"/>
    <w:rsid w:val="00F83421"/>
    <w:rsid w:val="00F83612"/>
    <w:rsid w:val="00F838B3"/>
    <w:rsid w:val="00F83B76"/>
    <w:rsid w:val="00F83C97"/>
    <w:rsid w:val="00F840FF"/>
    <w:rsid w:val="00F84D11"/>
    <w:rsid w:val="00F91FEB"/>
    <w:rsid w:val="00F93AC0"/>
    <w:rsid w:val="00F93BE4"/>
    <w:rsid w:val="00F94413"/>
    <w:rsid w:val="00F94968"/>
    <w:rsid w:val="00F94D48"/>
    <w:rsid w:val="00F95139"/>
    <w:rsid w:val="00F963D7"/>
    <w:rsid w:val="00F97335"/>
    <w:rsid w:val="00F97A47"/>
    <w:rsid w:val="00FA03CA"/>
    <w:rsid w:val="00FA162D"/>
    <w:rsid w:val="00FA5340"/>
    <w:rsid w:val="00FB07A8"/>
    <w:rsid w:val="00FB3B22"/>
    <w:rsid w:val="00FB565D"/>
    <w:rsid w:val="00FB5DE3"/>
    <w:rsid w:val="00FC0018"/>
    <w:rsid w:val="00FC232B"/>
    <w:rsid w:val="00FC4292"/>
    <w:rsid w:val="00FC4892"/>
    <w:rsid w:val="00FC6146"/>
    <w:rsid w:val="00FC70AC"/>
    <w:rsid w:val="00FD222F"/>
    <w:rsid w:val="00FD7341"/>
    <w:rsid w:val="00FE032F"/>
    <w:rsid w:val="00FE0997"/>
    <w:rsid w:val="00FE0ED6"/>
    <w:rsid w:val="00FE3DD2"/>
    <w:rsid w:val="00FE4D4F"/>
    <w:rsid w:val="00FE5126"/>
    <w:rsid w:val="00FE5409"/>
    <w:rsid w:val="00FF2BDB"/>
    <w:rsid w:val="00FF3689"/>
    <w:rsid w:val="00FF44E7"/>
    <w:rsid w:val="00FF4E07"/>
    <w:rsid w:val="00FF5EEF"/>
    <w:rsid w:val="00FF66E2"/>
    <w:rsid w:val="00FF6C45"/>
    <w:rsid w:val="00FF7684"/>
    <w:rsid w:val="043A7288"/>
    <w:rsid w:val="44515DF7"/>
    <w:rsid w:val="5B0A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2" ma:contentTypeDescription="Create a new document." ma:contentTypeScope="" ma:versionID="2a135dfab1a7dfc905291ee283a91f91">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f7d58361c45dab574df12f75a31d6af4"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28628290-629c-4fa1-bde8-4d7bf61da04a"/>
  </ds:schemaRefs>
</ds:datastoreItem>
</file>

<file path=customXml/itemProps2.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customXml/itemProps3.xml><?xml version="1.0" encoding="utf-8"?>
<ds:datastoreItem xmlns:ds="http://schemas.openxmlformats.org/officeDocument/2006/customXml" ds:itemID="{2AA5351A-88D4-4048-81CE-76B97148D822}"/>
</file>

<file path=customXml/itemProps4.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5.xml><?xml version="1.0" encoding="utf-8"?>
<ds:datastoreItem xmlns:ds="http://schemas.openxmlformats.org/officeDocument/2006/customXml" ds:itemID="{F92C1E86-C687-40AA-805C-B65FDB9C3C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3</TotalTime>
  <Pages>94</Pages>
  <Words>18775</Words>
  <Characters>107022</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CSD0301 Data Transaction Catalogue</vt:lpstr>
    </vt:vector>
  </TitlesOfParts>
  <Company>CMA Scotland</Company>
  <LinksUpToDate>false</LinksUpToDate>
  <CharactersWithSpaces>125546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2</cp:revision>
  <cp:lastPrinted>2022-03-31T13:54:00Z</cp:lastPrinted>
  <dcterms:created xsi:type="dcterms:W3CDTF">2022-03-31T19:31:00Z</dcterms:created>
  <dcterms:modified xsi:type="dcterms:W3CDTF">2022-03-31T19:31:00Z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